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06707C" w14:textId="17BCEE23" w:rsidR="0071532C" w:rsidRDefault="0071532C" w:rsidP="0071532C">
      <w:pPr>
        <w:tabs>
          <w:tab w:val="center" w:pos="4536"/>
          <w:tab w:val="right" w:pos="8789"/>
          <w:tab w:val="right" w:pos="9639"/>
        </w:tabs>
        <w:ind w:right="2"/>
        <w:rPr>
          <w:rFonts w:ascii="Arial" w:hAnsi="Arial" w:cs="Arial"/>
          <w:b/>
          <w:bCs/>
        </w:rPr>
      </w:pPr>
      <w:r>
        <w:rPr>
          <w:rFonts w:ascii="Arial" w:hAnsi="Arial" w:cs="Arial"/>
          <w:b/>
          <w:bCs/>
        </w:rPr>
        <w:t>3GPP TSG RAN WG1 #11</w:t>
      </w:r>
      <w:r>
        <w:rPr>
          <w:rFonts w:ascii="Arial" w:hAnsi="Arial" w:cs="Arial" w:hint="eastAsia"/>
          <w:b/>
          <w:bCs/>
        </w:rPr>
        <w:t xml:space="preserve">9                                              </w:t>
      </w:r>
      <w:r>
        <w:rPr>
          <w:rFonts w:ascii="Arial" w:hAnsi="Arial" w:cs="Arial"/>
          <w:b/>
          <w:bCs/>
        </w:rPr>
        <w:t>R1-2</w:t>
      </w:r>
      <w:r>
        <w:rPr>
          <w:rFonts w:ascii="Arial" w:hAnsi="Arial" w:cs="Arial" w:hint="eastAsia"/>
          <w:b/>
          <w:bCs/>
        </w:rPr>
        <w:t>4</w:t>
      </w:r>
      <w:r>
        <w:rPr>
          <w:rFonts w:ascii="Arial" w:hAnsi="Arial" w:cs="Arial"/>
          <w:b/>
          <w:bCs/>
        </w:rPr>
        <w:t>0</w:t>
      </w:r>
      <w:r w:rsidR="00756533">
        <w:rPr>
          <w:rFonts w:ascii="Arial" w:hAnsi="Arial" w:cs="Arial"/>
          <w:b/>
          <w:bCs/>
        </w:rPr>
        <w:t>9918</w:t>
      </w:r>
    </w:p>
    <w:p w14:paraId="3F1601BD" w14:textId="77777777" w:rsidR="0071532C" w:rsidRPr="00A578C0" w:rsidRDefault="0071532C" w:rsidP="0071532C">
      <w:pPr>
        <w:tabs>
          <w:tab w:val="center" w:pos="4536"/>
          <w:tab w:val="right" w:pos="9072"/>
        </w:tabs>
        <w:ind w:left="-2"/>
        <w:rPr>
          <w:rFonts w:ascii="Arial" w:hAnsi="Arial" w:cs="Arial"/>
          <w:b/>
          <w:bCs/>
          <w:lang w:val="x-none"/>
        </w:rPr>
      </w:pPr>
      <w:r w:rsidRPr="00F50765">
        <w:rPr>
          <w:rFonts w:ascii="Arial" w:hAnsi="Arial" w:cs="Arial"/>
          <w:b/>
          <w:bCs/>
          <w:lang w:val="x-none"/>
        </w:rPr>
        <w:t>Orlando, US,</w:t>
      </w:r>
      <w:r w:rsidRPr="00C42BF0">
        <w:rPr>
          <w:rFonts w:ascii="Arial" w:hAnsi="Arial" w:cs="Arial"/>
          <w:b/>
          <w:bCs/>
          <w:lang w:val="x-none"/>
        </w:rPr>
        <w:t xml:space="preserve"> </w:t>
      </w:r>
      <w:r w:rsidRPr="00F50765">
        <w:rPr>
          <w:rFonts w:ascii="Arial" w:hAnsi="Arial" w:cs="Arial"/>
          <w:b/>
          <w:bCs/>
          <w:lang w:val="x-none"/>
        </w:rPr>
        <w:t xml:space="preserve">November </w:t>
      </w:r>
      <w:r>
        <w:rPr>
          <w:rFonts w:ascii="Arial" w:hAnsi="Arial" w:cs="Arial" w:hint="eastAsia"/>
          <w:b/>
          <w:bCs/>
          <w:lang w:val="x-none"/>
        </w:rPr>
        <w:t>18</w:t>
      </w:r>
      <w:r w:rsidRPr="00C42BF0">
        <w:rPr>
          <w:rFonts w:ascii="Arial" w:hAnsi="Arial" w:cs="Arial"/>
          <w:b/>
          <w:bCs/>
          <w:vertAlign w:val="superscript"/>
          <w:lang w:val="x-none"/>
        </w:rPr>
        <w:t>th</w:t>
      </w:r>
      <w:r w:rsidRPr="00C42BF0">
        <w:rPr>
          <w:rFonts w:ascii="Arial" w:hAnsi="Arial" w:cs="Arial"/>
          <w:b/>
          <w:bCs/>
          <w:lang w:val="x-none"/>
        </w:rPr>
        <w:t xml:space="preserve"> – </w:t>
      </w:r>
      <w:r>
        <w:rPr>
          <w:rFonts w:ascii="Arial" w:hAnsi="Arial" w:cs="Arial" w:hint="eastAsia"/>
          <w:b/>
          <w:bCs/>
          <w:lang w:val="x-none"/>
        </w:rPr>
        <w:t>22</w:t>
      </w:r>
      <w:r>
        <w:rPr>
          <w:rFonts w:ascii="Arial" w:hAnsi="Arial" w:cs="Arial" w:hint="eastAsia"/>
          <w:b/>
          <w:bCs/>
          <w:vertAlign w:val="superscript"/>
          <w:lang w:val="x-none"/>
        </w:rPr>
        <w:t>nd</w:t>
      </w:r>
      <w:r w:rsidRPr="00C42BF0">
        <w:rPr>
          <w:rFonts w:ascii="Arial" w:hAnsi="Arial" w:cs="Arial"/>
          <w:b/>
          <w:bCs/>
          <w:lang w:val="x-none"/>
        </w:rPr>
        <w:t>, 2024</w:t>
      </w:r>
    </w:p>
    <w:p w14:paraId="2E04D326" w14:textId="77777777" w:rsidR="00353100" w:rsidRPr="0071532C" w:rsidRDefault="00353100" w:rsidP="002441F6">
      <w:pPr>
        <w:pStyle w:val="CRCoverPage"/>
        <w:outlineLvl w:val="0"/>
        <w:rPr>
          <w:b/>
          <w:sz w:val="22"/>
          <w:szCs w:val="22"/>
          <w:lang w:val="x-none" w:eastAsia="zh-CN"/>
        </w:rPr>
      </w:pPr>
    </w:p>
    <w:p w14:paraId="0A252A41" w14:textId="77777777" w:rsidR="00022526" w:rsidRPr="008D7CB3"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C721B1">
        <w:rPr>
          <w:rFonts w:ascii="Arial" w:eastAsiaTheme="minorEastAsia" w:hAnsi="Arial" w:hint="eastAsia"/>
          <w:b/>
          <w:sz w:val="22"/>
          <w:szCs w:val="22"/>
          <w:lang w:eastAsia="zh-CN"/>
        </w:rPr>
        <w:t>5</w:t>
      </w:r>
    </w:p>
    <w:p w14:paraId="4ED2C419" w14:textId="77777777"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14:paraId="06B9CDAD" w14:textId="1FD7F5B2" w:rsidR="00022526" w:rsidRPr="00FC12A4" w:rsidRDefault="00022526" w:rsidP="0071532C">
      <w:pPr>
        <w:tabs>
          <w:tab w:val="left" w:pos="810"/>
        </w:tabs>
        <w:ind w:left="1800" w:hanging="1800"/>
        <w:jc w:val="left"/>
        <w:rPr>
          <w:rFonts w:ascii="Arial" w:eastAsia="MS Mincho" w:hAnsi="Arial"/>
          <w:b/>
        </w:rPr>
      </w:pPr>
      <w:r w:rsidRPr="00FC12A4">
        <w:rPr>
          <w:rFonts w:ascii="Arial" w:eastAsia="MS Mincho" w:hAnsi="Arial"/>
          <w:b/>
        </w:rPr>
        <w:t>Title:</w:t>
      </w:r>
      <w:r w:rsidRPr="00FC12A4">
        <w:rPr>
          <w:rFonts w:ascii="Arial" w:eastAsia="MS Mincho" w:hAnsi="Arial"/>
          <w:b/>
        </w:rPr>
        <w:tab/>
      </w:r>
      <w:r>
        <w:rPr>
          <w:rFonts w:ascii="Arial" w:eastAsiaTheme="minorEastAsia" w:hAnsi="Arial" w:hint="eastAsia"/>
          <w:b/>
          <w:lang w:eastAsia="zh-CN"/>
        </w:rPr>
        <w:t xml:space="preserve">        </w:t>
      </w:r>
      <w:r w:rsidR="00790F22" w:rsidRPr="00ED3AFA">
        <w:rPr>
          <w:rFonts w:ascii="Arial" w:eastAsia="MS Mincho" w:hAnsi="Arial" w:hint="eastAsia"/>
          <w:b/>
        </w:rPr>
        <w:t xml:space="preserve"> </w:t>
      </w:r>
      <w:r w:rsidR="002441F6" w:rsidRPr="00ED3AFA">
        <w:rPr>
          <w:rFonts w:ascii="Arial" w:eastAsia="MS Mincho" w:hAnsi="Arial"/>
          <w:b/>
        </w:rPr>
        <w:t xml:space="preserve">Discussion on LS </w:t>
      </w:r>
      <w:r w:rsidR="00DC0B5E">
        <w:rPr>
          <w:rFonts w:ascii="Arial" w:eastAsiaTheme="minorEastAsia" w:hAnsi="Arial" w:hint="eastAsia"/>
          <w:b/>
          <w:lang w:eastAsia="zh-CN"/>
        </w:rPr>
        <w:t xml:space="preserve">reply </w:t>
      </w:r>
      <w:r w:rsidR="0071532C">
        <w:rPr>
          <w:rFonts w:ascii="Arial" w:eastAsia="MS Mincho" w:hAnsi="Arial"/>
          <w:b/>
        </w:rPr>
        <w:t xml:space="preserve">for SSB relation in On-demand SSB and SSB adaptation on </w:t>
      </w:r>
      <w:proofErr w:type="spellStart"/>
      <w:r w:rsidR="0071532C">
        <w:rPr>
          <w:rFonts w:ascii="Arial" w:eastAsia="MS Mincho" w:hAnsi="Arial"/>
          <w:b/>
        </w:rPr>
        <w:t>Scell</w:t>
      </w:r>
      <w:proofErr w:type="spellEnd"/>
      <w:r w:rsidR="002D4555">
        <w:rPr>
          <w:rFonts w:ascii="Arial" w:eastAsiaTheme="minorEastAsia" w:hAnsi="Arial" w:hint="eastAsia"/>
          <w:b/>
          <w:lang w:eastAsia="zh-CN"/>
        </w:rPr>
        <w:t xml:space="preserve"> </w:t>
      </w:r>
    </w:p>
    <w:p w14:paraId="21140A1D" w14:textId="77777777"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14:paraId="18D4D114" w14:textId="77777777" w:rsidR="00022526" w:rsidRPr="00CF195E" w:rsidRDefault="00022526" w:rsidP="00022526">
      <w:pPr>
        <w:pBdr>
          <w:bottom w:val="single" w:sz="4" w:space="1" w:color="auto"/>
        </w:pBdr>
        <w:spacing w:after="0"/>
        <w:jc w:val="left"/>
        <w:rPr>
          <w:b/>
          <w:kern w:val="2"/>
          <w:sz w:val="16"/>
          <w:szCs w:val="16"/>
          <w:lang w:eastAsia="zh-CN"/>
        </w:rPr>
      </w:pPr>
    </w:p>
    <w:p w14:paraId="3765BE3D" w14:textId="77777777" w:rsidR="00022526" w:rsidRDefault="00022526" w:rsidP="00022526">
      <w:pPr>
        <w:pStyle w:val="1"/>
        <w:rPr>
          <w:lang w:eastAsia="zh-CN"/>
        </w:rPr>
      </w:pPr>
      <w:bookmarkStart w:id="0" w:name="_Ref124589705"/>
      <w:bookmarkStart w:id="1" w:name="_Ref129681862"/>
      <w:r w:rsidRPr="00CF195E">
        <w:t>Introduction</w:t>
      </w:r>
      <w:bookmarkEnd w:id="0"/>
      <w:bookmarkEnd w:id="1"/>
    </w:p>
    <w:p w14:paraId="553FF90F" w14:textId="6B82D3DA" w:rsidR="00AD5293" w:rsidRDefault="009300B6" w:rsidP="00AD5293">
      <w:pPr>
        <w:spacing w:before="120" w:line="276" w:lineRule="auto"/>
        <w:rPr>
          <w:kern w:val="2"/>
          <w:sz w:val="20"/>
          <w:szCs w:val="20"/>
          <w:lang w:eastAsia="zh-CN"/>
        </w:rPr>
      </w:pPr>
      <w:r>
        <w:rPr>
          <w:rFonts w:hint="eastAsia"/>
          <w:kern w:val="2"/>
          <w:sz w:val="20"/>
          <w:szCs w:val="20"/>
          <w:lang w:eastAsia="zh-CN"/>
        </w:rPr>
        <w:t>RAN1 has received one LS from RAN</w:t>
      </w:r>
      <w:r w:rsidR="0071532C">
        <w:rPr>
          <w:kern w:val="2"/>
          <w:sz w:val="20"/>
          <w:szCs w:val="20"/>
          <w:lang w:eastAsia="zh-CN"/>
        </w:rPr>
        <w:t>4</w:t>
      </w:r>
      <w:r>
        <w:rPr>
          <w:rFonts w:hint="eastAsia"/>
          <w:kern w:val="2"/>
          <w:sz w:val="20"/>
          <w:szCs w:val="20"/>
          <w:lang w:eastAsia="zh-CN"/>
        </w:rPr>
        <w:t xml:space="preserve"> </w:t>
      </w:r>
      <w:r w:rsidR="00756533" w:rsidRPr="00756533">
        <w:rPr>
          <w:kern w:val="2"/>
          <w:sz w:val="20"/>
          <w:szCs w:val="20"/>
          <w:lang w:eastAsia="zh-CN"/>
        </w:rPr>
        <w:t>on SSB relation in On-demand SSB and SSB adaptation on SCell</w:t>
      </w:r>
      <w:r w:rsidR="00756533" w:rsidRPr="00756533">
        <w:rPr>
          <w:rFonts w:hint="eastAsia"/>
          <w:kern w:val="2"/>
          <w:sz w:val="20"/>
          <w:szCs w:val="20"/>
          <w:lang w:eastAsia="zh-CN"/>
        </w:rPr>
        <w:t xml:space="preserve"> </w:t>
      </w:r>
      <w:r>
        <w:rPr>
          <w:rFonts w:hint="eastAsia"/>
          <w:kern w:val="2"/>
          <w:sz w:val="20"/>
          <w:szCs w:val="20"/>
          <w:lang w:eastAsia="zh-CN"/>
        </w:rPr>
        <w:t xml:space="preserve">[1]. </w:t>
      </w:r>
      <w:r w:rsidR="009F2303">
        <w:rPr>
          <w:rFonts w:hint="eastAsia"/>
          <w:kern w:val="2"/>
          <w:sz w:val="20"/>
          <w:szCs w:val="20"/>
          <w:lang w:eastAsia="zh-CN"/>
        </w:rPr>
        <w:t>With</w:t>
      </w:r>
      <w:r w:rsidR="000B36B5">
        <w:rPr>
          <w:rFonts w:hint="eastAsia"/>
          <w:kern w:val="2"/>
          <w:sz w:val="20"/>
          <w:szCs w:val="20"/>
          <w:lang w:eastAsia="zh-CN"/>
        </w:rPr>
        <w:t>in</w:t>
      </w:r>
      <w:bookmarkStart w:id="2" w:name="OLE_LINK1"/>
      <w:r w:rsidR="00AD5293">
        <w:rPr>
          <w:rFonts w:hint="eastAsia"/>
          <w:kern w:val="2"/>
          <w:sz w:val="20"/>
          <w:szCs w:val="20"/>
          <w:lang w:eastAsia="zh-CN"/>
        </w:rPr>
        <w:t xml:space="preserve"> this LS, RAN</w:t>
      </w:r>
      <w:r w:rsidR="00756533">
        <w:rPr>
          <w:kern w:val="2"/>
          <w:sz w:val="20"/>
          <w:szCs w:val="20"/>
          <w:lang w:eastAsia="zh-CN"/>
        </w:rPr>
        <w:t>4</w:t>
      </w:r>
      <w:r w:rsidR="00AD5293">
        <w:rPr>
          <w:rFonts w:hint="eastAsia"/>
          <w:kern w:val="2"/>
          <w:sz w:val="20"/>
          <w:szCs w:val="20"/>
          <w:lang w:eastAsia="zh-CN"/>
        </w:rPr>
        <w:t xml:space="preserve"> </w:t>
      </w:r>
      <w:r w:rsidR="00327547">
        <w:rPr>
          <w:rFonts w:hint="eastAsia"/>
          <w:kern w:val="2"/>
          <w:sz w:val="20"/>
          <w:szCs w:val="20"/>
          <w:lang w:eastAsia="zh-CN"/>
        </w:rPr>
        <w:t xml:space="preserve">asked </w:t>
      </w:r>
      <w:r w:rsidR="00AD5293">
        <w:rPr>
          <w:rFonts w:hint="eastAsia"/>
          <w:kern w:val="2"/>
          <w:sz w:val="20"/>
          <w:szCs w:val="20"/>
          <w:lang w:eastAsia="zh-CN"/>
        </w:rPr>
        <w:t xml:space="preserve">RAN1 </w:t>
      </w:r>
      <w:r w:rsidR="00756533">
        <w:rPr>
          <w:kern w:val="2"/>
          <w:sz w:val="20"/>
          <w:szCs w:val="20"/>
          <w:lang w:eastAsia="zh-CN"/>
        </w:rPr>
        <w:t xml:space="preserve">the following questions during the discussion of </w:t>
      </w:r>
      <w:r w:rsidR="00756533" w:rsidRPr="00756533">
        <w:rPr>
          <w:kern w:val="2"/>
          <w:sz w:val="20"/>
          <w:szCs w:val="20"/>
          <w:lang w:eastAsia="zh-CN"/>
        </w:rPr>
        <w:t>impacts on RRM requirements for on-demand</w:t>
      </w:r>
      <w:r w:rsidR="00756533" w:rsidRPr="00756533">
        <w:rPr>
          <w:rFonts w:hint="eastAsia"/>
          <w:kern w:val="2"/>
          <w:sz w:val="20"/>
          <w:szCs w:val="20"/>
          <w:lang w:eastAsia="zh-CN"/>
        </w:rPr>
        <w:t xml:space="preserve"> SSB and SSB </w:t>
      </w:r>
      <w:r w:rsidR="00756533" w:rsidRPr="00756533">
        <w:rPr>
          <w:kern w:val="2"/>
          <w:sz w:val="20"/>
          <w:szCs w:val="20"/>
          <w:lang w:eastAsia="zh-CN"/>
        </w:rPr>
        <w:t>adaptation</w:t>
      </w:r>
      <w:r w:rsidR="00756533">
        <w:rPr>
          <w:kern w:val="2"/>
          <w:sz w:val="20"/>
          <w:szCs w:val="20"/>
          <w:lang w:eastAsia="zh-CN"/>
        </w:rPr>
        <w:t>:</w:t>
      </w:r>
      <w:r w:rsidR="00327547">
        <w:rPr>
          <w:rFonts w:hint="eastAsia"/>
          <w:kern w:val="2"/>
          <w:sz w:val="20"/>
          <w:szCs w:val="20"/>
          <w:lang w:eastAsia="zh-CN"/>
        </w:rPr>
        <w:t xml:space="preserve"> </w:t>
      </w:r>
    </w:p>
    <w:p w14:paraId="1242988E" w14:textId="77777777" w:rsidR="004C2FAC" w:rsidRDefault="004C2FAC" w:rsidP="00AD5293">
      <w:pPr>
        <w:spacing w:before="120" w:line="276" w:lineRule="auto"/>
        <w:rPr>
          <w:kern w:val="2"/>
          <w:sz w:val="20"/>
          <w:szCs w:val="20"/>
          <w:lang w:eastAsia="zh-CN"/>
        </w:rPr>
      </w:pPr>
      <w:r w:rsidRPr="004C2FAC">
        <w:rPr>
          <w:noProof/>
          <w:kern w:val="2"/>
          <w:sz w:val="20"/>
          <w:szCs w:val="20"/>
          <w:lang w:eastAsia="zh-CN"/>
        </w:rPr>
        <mc:AlternateContent>
          <mc:Choice Requires="wps">
            <w:drawing>
              <wp:anchor distT="0" distB="0" distL="114300" distR="114300" simplePos="0" relativeHeight="251659264" behindDoc="0" locked="0" layoutInCell="1" allowOverlap="1" wp14:anchorId="04245306" wp14:editId="0091B3D9">
                <wp:simplePos x="0" y="0"/>
                <wp:positionH relativeFrom="column">
                  <wp:posOffset>-8255</wp:posOffset>
                </wp:positionH>
                <wp:positionV relativeFrom="paragraph">
                  <wp:posOffset>35157</wp:posOffset>
                </wp:positionV>
                <wp:extent cx="5874072" cy="1403985"/>
                <wp:effectExtent l="0" t="0" r="12700" b="26670"/>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4072" cy="1403985"/>
                        </a:xfrm>
                        <a:prstGeom prst="rect">
                          <a:avLst/>
                        </a:prstGeom>
                        <a:solidFill>
                          <a:srgbClr val="FFFFFF"/>
                        </a:solidFill>
                        <a:ln w="9525">
                          <a:solidFill>
                            <a:srgbClr val="000000"/>
                          </a:solidFill>
                          <a:miter lim="800000"/>
                          <a:headEnd/>
                          <a:tailEnd/>
                        </a:ln>
                      </wps:spPr>
                      <wps:txbx>
                        <w:txbxContent>
                          <w:p w14:paraId="1C6257C6" w14:textId="77777777" w:rsidR="00756533" w:rsidRPr="00756533" w:rsidRDefault="00756533" w:rsidP="00756533">
                            <w:pPr>
                              <w:rPr>
                                <w:sz w:val="20"/>
                                <w:szCs w:val="20"/>
                              </w:rPr>
                            </w:pPr>
                            <w:r w:rsidRPr="00756533">
                              <w:rPr>
                                <w:kern w:val="2"/>
                                <w:sz w:val="18"/>
                                <w:szCs w:val="18"/>
                                <w:lang w:eastAsia="zh-CN"/>
                              </w:rPr>
                              <w:t xml:space="preserve"> </w:t>
                            </w:r>
                            <w:r w:rsidRPr="00756533">
                              <w:rPr>
                                <w:rFonts w:ascii="Arial" w:hAnsi="Arial" w:cs="Arial"/>
                                <w:b/>
                                <w:iCs/>
                                <w:sz w:val="20"/>
                                <w:szCs w:val="20"/>
                              </w:rPr>
                              <w:t xml:space="preserve">[RAN4 </w:t>
                            </w:r>
                            <w:r w:rsidRPr="00756533">
                              <w:rPr>
                                <w:rFonts w:ascii="Arial" w:hAnsi="Arial" w:cs="Arial" w:hint="eastAsia"/>
                                <w:b/>
                                <w:iCs/>
                                <w:sz w:val="20"/>
                                <w:szCs w:val="20"/>
                                <w:lang w:eastAsia="zh-CN"/>
                              </w:rPr>
                              <w:t>Question</w:t>
                            </w:r>
                            <w:r w:rsidRPr="00756533">
                              <w:rPr>
                                <w:rFonts w:ascii="Arial" w:hAnsi="Arial" w:cs="Arial"/>
                                <w:b/>
                                <w:iCs/>
                                <w:sz w:val="20"/>
                                <w:szCs w:val="20"/>
                                <w:lang w:eastAsia="zh-CN"/>
                              </w:rPr>
                              <w:t>s</w:t>
                            </w:r>
                            <w:r w:rsidRPr="00756533">
                              <w:rPr>
                                <w:rFonts w:ascii="Arial" w:hAnsi="Arial" w:cs="Arial"/>
                                <w:b/>
                                <w:iCs/>
                                <w:sz w:val="20"/>
                                <w:szCs w:val="20"/>
                              </w:rPr>
                              <w:t>]</w:t>
                            </w:r>
                            <w:r w:rsidRPr="00756533">
                              <w:rPr>
                                <w:rFonts w:ascii="Arial" w:hAnsi="Arial" w:cs="Arial"/>
                                <w:iCs/>
                                <w:sz w:val="20"/>
                                <w:szCs w:val="20"/>
                              </w:rPr>
                              <w:t>:</w:t>
                            </w:r>
                            <w:r w:rsidRPr="00756533">
                              <w:rPr>
                                <w:rFonts w:hint="eastAsia"/>
                                <w:sz w:val="20"/>
                                <w:szCs w:val="20"/>
                              </w:rPr>
                              <w:t xml:space="preserve"> </w:t>
                            </w:r>
                          </w:p>
                          <w:p w14:paraId="03CE199D" w14:textId="77777777" w:rsidR="00756533" w:rsidRPr="00756533" w:rsidRDefault="00756533" w:rsidP="00756533">
                            <w:pPr>
                              <w:rPr>
                                <w:rFonts w:ascii="Arial" w:hAnsi="Arial" w:cs="Arial"/>
                                <w:b/>
                                <w:bCs/>
                                <w:sz w:val="20"/>
                                <w:szCs w:val="20"/>
                                <w:u w:val="single"/>
                                <w:lang w:eastAsia="zh-CN"/>
                              </w:rPr>
                            </w:pPr>
                            <w:r w:rsidRPr="00756533">
                              <w:rPr>
                                <w:rFonts w:ascii="Arial" w:hAnsi="Arial" w:cs="Arial" w:hint="eastAsia"/>
                                <w:b/>
                                <w:bCs/>
                                <w:sz w:val="20"/>
                                <w:szCs w:val="20"/>
                                <w:u w:val="single"/>
                                <w:lang w:eastAsia="zh-CN"/>
                              </w:rPr>
                              <w:t>Obj. 1</w:t>
                            </w:r>
                            <w:r w:rsidRPr="00756533">
                              <w:rPr>
                                <w:rFonts w:ascii="Arial" w:hAnsi="Arial" w:cs="Arial"/>
                                <w:b/>
                                <w:bCs/>
                                <w:sz w:val="20"/>
                                <w:szCs w:val="20"/>
                                <w:u w:val="single"/>
                                <w:lang w:eastAsia="zh-CN"/>
                              </w:rPr>
                              <w:t xml:space="preserve"> related to o</w:t>
                            </w:r>
                            <w:r w:rsidRPr="00756533">
                              <w:rPr>
                                <w:rFonts w:ascii="Arial" w:hAnsi="Arial" w:cs="Arial" w:hint="eastAsia"/>
                                <w:b/>
                                <w:bCs/>
                                <w:sz w:val="20"/>
                                <w:szCs w:val="20"/>
                                <w:u w:val="single"/>
                                <w:lang w:eastAsia="zh-CN"/>
                              </w:rPr>
                              <w:t>n-demand SSB</w:t>
                            </w:r>
                            <w:r w:rsidRPr="00756533">
                              <w:rPr>
                                <w:rFonts w:ascii="Arial" w:hAnsi="Arial" w:cs="Arial"/>
                                <w:b/>
                                <w:bCs/>
                                <w:sz w:val="20"/>
                                <w:szCs w:val="20"/>
                                <w:u w:val="single"/>
                                <w:lang w:eastAsia="zh-CN"/>
                              </w:rPr>
                              <w:t xml:space="preserve"> SCell operation_</w:t>
                            </w:r>
                            <w:r w:rsidRPr="00756533">
                              <w:rPr>
                                <w:rFonts w:ascii="Arial" w:hAnsi="Arial" w:cs="Arial" w:hint="eastAsia"/>
                                <w:b/>
                                <w:bCs/>
                                <w:sz w:val="20"/>
                                <w:szCs w:val="20"/>
                                <w:u w:val="single"/>
                                <w:lang w:eastAsia="zh-CN"/>
                              </w:rPr>
                              <w:t xml:space="preserve"> </w:t>
                            </w:r>
                          </w:p>
                          <w:p w14:paraId="14B94596" w14:textId="77777777" w:rsidR="00756533" w:rsidRPr="00756533" w:rsidRDefault="00756533" w:rsidP="00756533">
                            <w:pPr>
                              <w:rPr>
                                <w:rFonts w:cs="Arial"/>
                                <w:sz w:val="20"/>
                              </w:rPr>
                            </w:pPr>
                            <w:r w:rsidRPr="00756533">
                              <w:rPr>
                                <w:rFonts w:cs="Arial"/>
                                <w:sz w:val="20"/>
                              </w:rPr>
                              <w:t xml:space="preserve">Based on the discussion, </w:t>
                            </w:r>
                            <w:r w:rsidRPr="00756533">
                              <w:rPr>
                                <w:rFonts w:cs="Arial" w:hint="eastAsia"/>
                                <w:sz w:val="20"/>
                              </w:rPr>
                              <w:t>RAN4</w:t>
                            </w:r>
                            <w:r w:rsidRPr="00756533">
                              <w:rPr>
                                <w:rFonts w:cs="Arial"/>
                                <w:sz w:val="20"/>
                              </w:rPr>
                              <w:t xml:space="preserve"> identified </w:t>
                            </w:r>
                            <w:r w:rsidRPr="00756533">
                              <w:rPr>
                                <w:rFonts w:cs="Arial" w:hint="eastAsia"/>
                                <w:sz w:val="20"/>
                              </w:rPr>
                              <w:t xml:space="preserve">that </w:t>
                            </w:r>
                            <w:r w:rsidRPr="00756533">
                              <w:rPr>
                                <w:rFonts w:cs="Arial"/>
                                <w:sz w:val="20"/>
                              </w:rPr>
                              <w:t>the relation between always-on SSB and on-demand SSB (i.e. Case#2 as agreed in RAN1) has impacts on UE’</w:t>
                            </w:r>
                            <w:r w:rsidRPr="00756533">
                              <w:rPr>
                                <w:rFonts w:cs="Arial" w:hint="eastAsia"/>
                                <w:sz w:val="20"/>
                              </w:rPr>
                              <w:t>s</w:t>
                            </w:r>
                            <w:r w:rsidRPr="00756533">
                              <w:rPr>
                                <w:rFonts w:cs="Arial"/>
                                <w:sz w:val="20"/>
                              </w:rPr>
                              <w:t xml:space="preserve"> behavior and requirements</w:t>
                            </w:r>
                            <w:r w:rsidRPr="00756533">
                              <w:rPr>
                                <w:rFonts w:cs="Arial" w:hint="eastAsia"/>
                                <w:sz w:val="20"/>
                              </w:rPr>
                              <w:t xml:space="preserve"> in SCell</w:t>
                            </w:r>
                            <w:r w:rsidRPr="00756533">
                              <w:rPr>
                                <w:rFonts w:cs="Arial"/>
                                <w:sz w:val="20"/>
                              </w:rPr>
                              <w:t xml:space="preserve">. RAN4 would like RAN1 to clarify </w:t>
                            </w:r>
                            <w:r w:rsidRPr="00756533">
                              <w:rPr>
                                <w:rFonts w:cs="Arial" w:hint="eastAsia"/>
                                <w:sz w:val="20"/>
                              </w:rPr>
                              <w:t xml:space="preserve">at least </w:t>
                            </w:r>
                            <w:r w:rsidRPr="00756533">
                              <w:rPr>
                                <w:rFonts w:cs="Arial"/>
                                <w:sz w:val="20"/>
                              </w:rPr>
                              <w:t xml:space="preserve">the </w:t>
                            </w:r>
                            <w:r w:rsidRPr="00756533">
                              <w:rPr>
                                <w:rFonts w:cs="Arial" w:hint="eastAsia"/>
                                <w:sz w:val="20"/>
                              </w:rPr>
                              <w:t>following</w:t>
                            </w:r>
                            <w:r w:rsidRPr="00756533">
                              <w:rPr>
                                <w:rFonts w:cs="Arial"/>
                                <w:sz w:val="20"/>
                              </w:rPr>
                              <w:t xml:space="preserve"> aspects:</w:t>
                            </w:r>
                          </w:p>
                          <w:p w14:paraId="22AF4766" w14:textId="77777777" w:rsidR="00756533" w:rsidRDefault="00756533" w:rsidP="00756533">
                            <w:pPr>
                              <w:pStyle w:val="a5"/>
                              <w:numPr>
                                <w:ilvl w:val="0"/>
                                <w:numId w:val="33"/>
                              </w:numPr>
                              <w:autoSpaceDE/>
                              <w:autoSpaceDN/>
                              <w:adjustRightInd/>
                              <w:snapToGrid/>
                              <w:spacing w:after="0"/>
                              <w:ind w:firstLineChars="0"/>
                              <w:jc w:val="left"/>
                              <w:rPr>
                                <w:rFonts w:cs="Arial"/>
                                <w:sz w:val="20"/>
                              </w:rPr>
                            </w:pPr>
                            <w:r>
                              <w:rPr>
                                <w:rFonts w:cs="Arial" w:hint="eastAsia"/>
                                <w:sz w:val="20"/>
                                <w:lang w:eastAsia="zh-CN"/>
                              </w:rPr>
                              <w:t xml:space="preserve">Q1: </w:t>
                            </w:r>
                            <w:r>
                              <w:rPr>
                                <w:rFonts w:cs="Arial"/>
                                <w:sz w:val="20"/>
                              </w:rPr>
                              <w:t>What is the relation in terms of periodicity</w:t>
                            </w:r>
                            <w:r>
                              <w:rPr>
                                <w:rFonts w:cs="Arial" w:hint="eastAsia"/>
                                <w:sz w:val="20"/>
                                <w:lang w:eastAsia="zh-CN"/>
                              </w:rPr>
                              <w:t xml:space="preserve"> </w:t>
                            </w:r>
                            <w:r>
                              <w:rPr>
                                <w:rFonts w:cs="Arial"/>
                                <w:sz w:val="20"/>
                              </w:rPr>
                              <w:t>between always-on SSB and OD-SSB?</w:t>
                            </w:r>
                            <w:r>
                              <w:rPr>
                                <w:rFonts w:cs="Arial" w:hint="eastAsia"/>
                                <w:sz w:val="20"/>
                                <w:lang w:eastAsia="zh-CN"/>
                              </w:rPr>
                              <w:t xml:space="preserve"> </w:t>
                            </w:r>
                          </w:p>
                          <w:p w14:paraId="3952E338" w14:textId="77777777" w:rsidR="00756533" w:rsidRDefault="00756533" w:rsidP="00756533">
                            <w:pPr>
                              <w:pStyle w:val="a5"/>
                              <w:numPr>
                                <w:ilvl w:val="0"/>
                                <w:numId w:val="33"/>
                              </w:numPr>
                              <w:autoSpaceDE/>
                              <w:autoSpaceDN/>
                              <w:adjustRightInd/>
                              <w:snapToGrid/>
                              <w:spacing w:after="0"/>
                              <w:ind w:firstLineChars="0"/>
                              <w:jc w:val="left"/>
                              <w:rPr>
                                <w:rFonts w:cs="Arial"/>
                                <w:sz w:val="20"/>
                              </w:rPr>
                            </w:pPr>
                            <w:r>
                              <w:rPr>
                                <w:rFonts w:cs="Arial" w:hint="eastAsia"/>
                                <w:sz w:val="20"/>
                                <w:lang w:eastAsia="zh-CN"/>
                              </w:rPr>
                              <w:t xml:space="preserve">Q2: </w:t>
                            </w:r>
                            <w:r>
                              <w:rPr>
                                <w:rFonts w:cs="Arial"/>
                                <w:sz w:val="20"/>
                              </w:rPr>
                              <w:t xml:space="preserve">What is the relation in terms of time location between always-on SSB and OD-SSB? </w:t>
                            </w:r>
                          </w:p>
                          <w:p w14:paraId="3BE39E4B" w14:textId="77777777" w:rsidR="00756533" w:rsidRDefault="00756533" w:rsidP="00756533">
                            <w:pPr>
                              <w:pStyle w:val="a5"/>
                              <w:numPr>
                                <w:ilvl w:val="0"/>
                                <w:numId w:val="33"/>
                              </w:numPr>
                              <w:autoSpaceDE/>
                              <w:autoSpaceDN/>
                              <w:adjustRightInd/>
                              <w:snapToGrid/>
                              <w:spacing w:after="0"/>
                              <w:ind w:firstLineChars="0"/>
                              <w:jc w:val="left"/>
                              <w:rPr>
                                <w:rFonts w:cs="Arial"/>
                                <w:sz w:val="20"/>
                              </w:rPr>
                            </w:pPr>
                            <w:r>
                              <w:rPr>
                                <w:rFonts w:cs="Arial" w:hint="eastAsia"/>
                                <w:sz w:val="20"/>
                                <w:lang w:eastAsia="zh-CN"/>
                              </w:rPr>
                              <w:t xml:space="preserve">Q3: </w:t>
                            </w:r>
                            <w:r>
                              <w:rPr>
                                <w:rFonts w:cs="Arial"/>
                                <w:sz w:val="20"/>
                                <w:lang w:eastAsia="zh-CN"/>
                              </w:rPr>
                              <w:t>What is the relation in terms of frequency location</w:t>
                            </w:r>
                            <w:r>
                              <w:rPr>
                                <w:rFonts w:cs="Arial" w:hint="eastAsia"/>
                                <w:sz w:val="20"/>
                                <w:lang w:eastAsia="zh-CN"/>
                              </w:rPr>
                              <w:t xml:space="preserve"> between the </w:t>
                            </w:r>
                            <w:r>
                              <w:rPr>
                                <w:rFonts w:cs="Arial"/>
                                <w:sz w:val="20"/>
                              </w:rPr>
                              <w:t xml:space="preserve">always-on SSB and OD-SSB? </w:t>
                            </w:r>
                          </w:p>
                          <w:p w14:paraId="263C7538" w14:textId="77777777" w:rsidR="00756533" w:rsidRDefault="00756533" w:rsidP="00756533">
                            <w:pPr>
                              <w:pStyle w:val="a5"/>
                              <w:numPr>
                                <w:ilvl w:val="0"/>
                                <w:numId w:val="33"/>
                              </w:numPr>
                              <w:autoSpaceDE/>
                              <w:autoSpaceDN/>
                              <w:adjustRightInd/>
                              <w:snapToGrid/>
                              <w:spacing w:after="0"/>
                              <w:ind w:firstLineChars="0"/>
                              <w:jc w:val="left"/>
                              <w:rPr>
                                <w:rFonts w:cs="Arial"/>
                                <w:sz w:val="20"/>
                              </w:rPr>
                            </w:pPr>
                            <w:r>
                              <w:rPr>
                                <w:rFonts w:cs="Arial" w:hint="eastAsia"/>
                                <w:sz w:val="20"/>
                                <w:lang w:eastAsia="zh-CN"/>
                              </w:rPr>
                              <w:t xml:space="preserve">Q4: </w:t>
                            </w:r>
                            <w:r>
                              <w:rPr>
                                <w:rFonts w:cs="Arial"/>
                                <w:sz w:val="20"/>
                                <w:lang w:eastAsia="zh-CN"/>
                              </w:rPr>
                              <w:t xml:space="preserve">What is </w:t>
                            </w:r>
                            <w:r>
                              <w:rPr>
                                <w:rFonts w:cs="Arial" w:hint="eastAsia"/>
                                <w:sz w:val="20"/>
                                <w:lang w:eastAsia="zh-CN"/>
                              </w:rPr>
                              <w:t xml:space="preserve">the spatial relation between the </w:t>
                            </w:r>
                            <w:r>
                              <w:rPr>
                                <w:rFonts w:cs="Arial"/>
                                <w:sz w:val="20"/>
                              </w:rPr>
                              <w:t>always-on SSB and OD-SSB?</w:t>
                            </w:r>
                          </w:p>
                          <w:p w14:paraId="7869B43D" w14:textId="77777777" w:rsidR="00756533" w:rsidRDefault="00756533" w:rsidP="00756533">
                            <w:pPr>
                              <w:rPr>
                                <w:rFonts w:ascii="Arial" w:hAnsi="Arial" w:cs="Arial"/>
                              </w:rPr>
                            </w:pPr>
                          </w:p>
                          <w:p w14:paraId="0A3492A2" w14:textId="77777777" w:rsidR="00756533" w:rsidRPr="00756533" w:rsidRDefault="00756533" w:rsidP="00756533">
                            <w:pPr>
                              <w:rPr>
                                <w:rFonts w:ascii="Arial" w:hAnsi="Arial" w:cs="Arial"/>
                                <w:b/>
                                <w:bCs/>
                                <w:sz w:val="20"/>
                                <w:szCs w:val="20"/>
                                <w:u w:val="single"/>
                                <w:lang w:eastAsia="zh-CN"/>
                              </w:rPr>
                            </w:pPr>
                            <w:r w:rsidRPr="00756533">
                              <w:rPr>
                                <w:rFonts w:ascii="Arial" w:hAnsi="Arial" w:cs="Arial" w:hint="eastAsia"/>
                                <w:b/>
                                <w:bCs/>
                                <w:sz w:val="20"/>
                                <w:szCs w:val="20"/>
                                <w:u w:val="single"/>
                                <w:lang w:eastAsia="zh-CN"/>
                              </w:rPr>
                              <w:t>Obj.3</w:t>
                            </w:r>
                            <w:r w:rsidRPr="00756533">
                              <w:rPr>
                                <w:rFonts w:ascii="Arial" w:hAnsi="Arial" w:cs="Arial"/>
                                <w:b/>
                                <w:bCs/>
                                <w:sz w:val="20"/>
                                <w:szCs w:val="20"/>
                                <w:u w:val="single"/>
                                <w:lang w:eastAsia="zh-CN"/>
                              </w:rPr>
                              <w:t xml:space="preserve"> related to </w:t>
                            </w:r>
                            <w:r w:rsidRPr="00756533">
                              <w:rPr>
                                <w:rFonts w:ascii="Arial" w:hAnsi="Arial" w:cs="Arial" w:hint="eastAsia"/>
                                <w:b/>
                                <w:bCs/>
                                <w:sz w:val="20"/>
                                <w:szCs w:val="20"/>
                                <w:u w:val="single"/>
                                <w:lang w:eastAsia="zh-CN"/>
                              </w:rPr>
                              <w:t>SSB adaptation</w:t>
                            </w:r>
                            <w:r w:rsidRPr="00756533">
                              <w:rPr>
                                <w:rFonts w:ascii="Arial" w:hAnsi="Arial" w:cs="Arial"/>
                                <w:b/>
                                <w:bCs/>
                                <w:sz w:val="20"/>
                                <w:szCs w:val="20"/>
                                <w:u w:val="single"/>
                                <w:lang w:eastAsia="zh-CN"/>
                              </w:rPr>
                              <w:t xml:space="preserve"> in time domain</w:t>
                            </w:r>
                          </w:p>
                          <w:p w14:paraId="1DE9F7BE" w14:textId="77777777" w:rsidR="00756533" w:rsidRPr="00756533" w:rsidRDefault="00756533" w:rsidP="00756533">
                            <w:pPr>
                              <w:rPr>
                                <w:rFonts w:cs="Arial"/>
                                <w:sz w:val="20"/>
                              </w:rPr>
                            </w:pPr>
                            <w:r w:rsidRPr="00756533">
                              <w:rPr>
                                <w:rFonts w:cs="Arial"/>
                                <w:sz w:val="20"/>
                              </w:rPr>
                              <w:t xml:space="preserve">For the SSB adaption in the objective of adaptation of common signal/channel transmits, RAN4 would also like RAN1 to clarify the relation </w:t>
                            </w:r>
                            <w:r w:rsidRPr="00756533">
                              <w:rPr>
                                <w:rFonts w:cs="Arial" w:hint="eastAsia"/>
                                <w:sz w:val="20"/>
                              </w:rPr>
                              <w:t xml:space="preserve">for </w:t>
                            </w:r>
                            <w:r w:rsidRPr="00756533">
                              <w:rPr>
                                <w:rFonts w:cs="Arial"/>
                                <w:sz w:val="20"/>
                              </w:rPr>
                              <w:t>SSB adaptation at least for following aspects.</w:t>
                            </w:r>
                          </w:p>
                          <w:p w14:paraId="33D1F1EA" w14:textId="77777777" w:rsidR="00756533" w:rsidRDefault="00756533" w:rsidP="00756533">
                            <w:pPr>
                              <w:pStyle w:val="a5"/>
                              <w:numPr>
                                <w:ilvl w:val="0"/>
                                <w:numId w:val="33"/>
                              </w:numPr>
                              <w:autoSpaceDE/>
                              <w:autoSpaceDN/>
                              <w:adjustRightInd/>
                              <w:snapToGrid/>
                              <w:spacing w:after="0"/>
                              <w:ind w:firstLineChars="0"/>
                              <w:jc w:val="left"/>
                              <w:rPr>
                                <w:rFonts w:cs="Arial"/>
                                <w:sz w:val="20"/>
                              </w:rPr>
                            </w:pPr>
                            <w:r>
                              <w:rPr>
                                <w:rFonts w:cs="Arial" w:hint="eastAsia"/>
                                <w:sz w:val="20"/>
                                <w:lang w:eastAsia="zh-CN"/>
                              </w:rPr>
                              <w:t xml:space="preserve">Q1: </w:t>
                            </w:r>
                            <w:r>
                              <w:rPr>
                                <w:rFonts w:cs="Arial"/>
                                <w:sz w:val="20"/>
                              </w:rPr>
                              <w:t>What is the relation in terms of time location</w:t>
                            </w:r>
                            <w:r>
                              <w:rPr>
                                <w:rFonts w:cs="Arial" w:hint="eastAsia"/>
                                <w:sz w:val="20"/>
                              </w:rPr>
                              <w:t xml:space="preserve"> </w:t>
                            </w:r>
                            <w:r>
                              <w:rPr>
                                <w:rFonts w:cs="Arial"/>
                                <w:sz w:val="20"/>
                              </w:rPr>
                              <w:t xml:space="preserve">before and after </w:t>
                            </w:r>
                            <w:r>
                              <w:rPr>
                                <w:rFonts w:cs="Arial" w:hint="eastAsia"/>
                                <w:sz w:val="20"/>
                              </w:rPr>
                              <w:t xml:space="preserve">SSB </w:t>
                            </w:r>
                            <w:r>
                              <w:rPr>
                                <w:rFonts w:cs="Arial"/>
                                <w:sz w:val="20"/>
                              </w:rPr>
                              <w:t xml:space="preserve">adaptation? </w:t>
                            </w:r>
                          </w:p>
                          <w:p w14:paraId="183A7933" w14:textId="77777777" w:rsidR="00756533" w:rsidRDefault="00756533" w:rsidP="00756533">
                            <w:pPr>
                              <w:pStyle w:val="a5"/>
                              <w:numPr>
                                <w:ilvl w:val="0"/>
                                <w:numId w:val="33"/>
                              </w:numPr>
                              <w:autoSpaceDE/>
                              <w:autoSpaceDN/>
                              <w:adjustRightInd/>
                              <w:snapToGrid/>
                              <w:spacing w:after="0"/>
                              <w:ind w:firstLineChars="0"/>
                              <w:jc w:val="left"/>
                              <w:rPr>
                                <w:rFonts w:cs="Arial"/>
                                <w:sz w:val="20"/>
                              </w:rPr>
                            </w:pPr>
                            <w:r>
                              <w:rPr>
                                <w:rFonts w:cs="Arial" w:hint="eastAsia"/>
                                <w:sz w:val="20"/>
                                <w:lang w:eastAsia="zh-CN"/>
                              </w:rPr>
                              <w:t xml:space="preserve">Q2: </w:t>
                            </w:r>
                            <w:r>
                              <w:rPr>
                                <w:rFonts w:cs="Arial"/>
                                <w:sz w:val="20"/>
                                <w:lang w:eastAsia="zh-CN"/>
                              </w:rPr>
                              <w:t>What is the relation in terms of frequency location before and after SSB adaptation?</w:t>
                            </w:r>
                          </w:p>
                          <w:p w14:paraId="65BFC0F2" w14:textId="69400AAF" w:rsidR="004C2FAC" w:rsidRPr="0083773B" w:rsidRDefault="00756533" w:rsidP="0083773B">
                            <w:pPr>
                              <w:pStyle w:val="a5"/>
                              <w:numPr>
                                <w:ilvl w:val="0"/>
                                <w:numId w:val="33"/>
                              </w:numPr>
                              <w:autoSpaceDE/>
                              <w:autoSpaceDN/>
                              <w:adjustRightInd/>
                              <w:snapToGrid/>
                              <w:spacing w:after="0"/>
                              <w:ind w:firstLineChars="0"/>
                              <w:jc w:val="left"/>
                              <w:rPr>
                                <w:kern w:val="2"/>
                                <w:sz w:val="20"/>
                                <w:szCs w:val="20"/>
                                <w:lang w:eastAsia="zh-CN"/>
                              </w:rPr>
                            </w:pPr>
                            <w:r>
                              <w:rPr>
                                <w:rFonts w:cs="Arial" w:hint="eastAsia"/>
                                <w:sz w:val="20"/>
                                <w:lang w:eastAsia="zh-CN"/>
                              </w:rPr>
                              <w:t xml:space="preserve">Q3: </w:t>
                            </w:r>
                            <w:r>
                              <w:rPr>
                                <w:rFonts w:cs="Arial"/>
                                <w:sz w:val="20"/>
                                <w:lang w:eastAsia="zh-CN"/>
                              </w:rPr>
                              <w:t xml:space="preserve">What is </w:t>
                            </w:r>
                            <w:r>
                              <w:rPr>
                                <w:rFonts w:cs="Arial" w:hint="eastAsia"/>
                                <w:sz w:val="20"/>
                                <w:lang w:eastAsia="zh-CN"/>
                              </w:rPr>
                              <w:t xml:space="preserve">the spatial relation </w:t>
                            </w:r>
                            <w:r>
                              <w:rPr>
                                <w:rFonts w:cs="Arial"/>
                                <w:sz w:val="20"/>
                                <w:lang w:eastAsia="zh-CN"/>
                              </w:rPr>
                              <w:t>before and after SSB adaptation</w:t>
                            </w:r>
                            <w:r>
                              <w:rPr>
                                <w:rFonts w:cs="Arial"/>
                                <w:sz w:val="20"/>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4245306" id="_x0000_t202" coordsize="21600,21600" o:spt="202" path="m,l,21600r21600,l21600,xe">
                <v:stroke joinstyle="miter"/>
                <v:path gradientshapeok="t" o:connecttype="rect"/>
              </v:shapetype>
              <v:shape id="文本框 2" o:spid="_x0000_s1026" type="#_x0000_t202" style="position:absolute;left:0;text-align:left;margin-left:-.65pt;margin-top:2.75pt;width:462.5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">
                <v:textbox style="mso-fit-shape-to-text:t">
                  <w:txbxContent>
                    <w:p w14:paraId="1C6257C6" w14:textId="77777777" w:rsidR="00756533" w:rsidRPr="00756533" w:rsidRDefault="00756533" w:rsidP="00756533">
                      <w:pPr>
                        <w:rPr>
                          <w:sz w:val="20"/>
                          <w:szCs w:val="20"/>
                        </w:rPr>
                      </w:pPr>
                      <w:r w:rsidRPr="00756533">
                        <w:rPr>
                          <w:kern w:val="2"/>
                          <w:sz w:val="18"/>
                          <w:szCs w:val="18"/>
                          <w:lang w:eastAsia="zh-CN"/>
                        </w:rPr>
                        <w:t xml:space="preserve"> </w:t>
                      </w:r>
                      <w:r w:rsidRPr="00756533">
                        <w:rPr>
                          <w:rFonts w:ascii="Arial" w:hAnsi="Arial" w:cs="Arial"/>
                          <w:b/>
                          <w:iCs/>
                          <w:sz w:val="20"/>
                          <w:szCs w:val="20"/>
                        </w:rPr>
                        <w:t xml:space="preserve">[RAN4 </w:t>
                      </w:r>
                      <w:r w:rsidRPr="00756533">
                        <w:rPr>
                          <w:rFonts w:ascii="Arial" w:hAnsi="Arial" w:cs="Arial" w:hint="eastAsia"/>
                          <w:b/>
                          <w:iCs/>
                          <w:sz w:val="20"/>
                          <w:szCs w:val="20"/>
                          <w:lang w:eastAsia="zh-CN"/>
                        </w:rPr>
                        <w:t>Question</w:t>
                      </w:r>
                      <w:r w:rsidRPr="00756533">
                        <w:rPr>
                          <w:rFonts w:ascii="Arial" w:hAnsi="Arial" w:cs="Arial"/>
                          <w:b/>
                          <w:iCs/>
                          <w:sz w:val="20"/>
                          <w:szCs w:val="20"/>
                          <w:lang w:eastAsia="zh-CN"/>
                        </w:rPr>
                        <w:t>s</w:t>
                      </w:r>
                      <w:r w:rsidRPr="00756533">
                        <w:rPr>
                          <w:rFonts w:ascii="Arial" w:hAnsi="Arial" w:cs="Arial"/>
                          <w:b/>
                          <w:iCs/>
                          <w:sz w:val="20"/>
                          <w:szCs w:val="20"/>
                        </w:rPr>
                        <w:t>]</w:t>
                      </w:r>
                      <w:r w:rsidRPr="00756533">
                        <w:rPr>
                          <w:rFonts w:ascii="Arial" w:hAnsi="Arial" w:cs="Arial"/>
                          <w:iCs/>
                          <w:sz w:val="20"/>
                          <w:szCs w:val="20"/>
                        </w:rPr>
                        <w:t>:</w:t>
                      </w:r>
                      <w:r w:rsidRPr="00756533">
                        <w:rPr>
                          <w:rFonts w:hint="eastAsia"/>
                          <w:sz w:val="20"/>
                          <w:szCs w:val="20"/>
                        </w:rPr>
                        <w:t xml:space="preserve"> </w:t>
                      </w:r>
                    </w:p>
                    <w:p w14:paraId="03CE199D" w14:textId="77777777" w:rsidR="00756533" w:rsidRPr="00756533" w:rsidRDefault="00756533" w:rsidP="00756533">
                      <w:pPr>
                        <w:rPr>
                          <w:rFonts w:ascii="Arial" w:hAnsi="Arial" w:cs="Arial"/>
                          <w:b/>
                          <w:bCs/>
                          <w:sz w:val="20"/>
                          <w:szCs w:val="20"/>
                          <w:u w:val="single"/>
                          <w:lang w:eastAsia="zh-CN"/>
                        </w:rPr>
                      </w:pPr>
                      <w:r w:rsidRPr="00756533">
                        <w:rPr>
                          <w:rFonts w:ascii="Arial" w:hAnsi="Arial" w:cs="Arial" w:hint="eastAsia"/>
                          <w:b/>
                          <w:bCs/>
                          <w:sz w:val="20"/>
                          <w:szCs w:val="20"/>
                          <w:u w:val="single"/>
                          <w:lang w:eastAsia="zh-CN"/>
                        </w:rPr>
                        <w:t>Obj. 1</w:t>
                      </w:r>
                      <w:r w:rsidRPr="00756533">
                        <w:rPr>
                          <w:rFonts w:ascii="Arial" w:hAnsi="Arial" w:cs="Arial"/>
                          <w:b/>
                          <w:bCs/>
                          <w:sz w:val="20"/>
                          <w:szCs w:val="20"/>
                          <w:u w:val="single"/>
                          <w:lang w:eastAsia="zh-CN"/>
                        </w:rPr>
                        <w:t xml:space="preserve"> related to o</w:t>
                      </w:r>
                      <w:r w:rsidRPr="00756533">
                        <w:rPr>
                          <w:rFonts w:ascii="Arial" w:hAnsi="Arial" w:cs="Arial" w:hint="eastAsia"/>
                          <w:b/>
                          <w:bCs/>
                          <w:sz w:val="20"/>
                          <w:szCs w:val="20"/>
                          <w:u w:val="single"/>
                          <w:lang w:eastAsia="zh-CN"/>
                        </w:rPr>
                        <w:t>n-demand SSB</w:t>
                      </w:r>
                      <w:r w:rsidRPr="00756533">
                        <w:rPr>
                          <w:rFonts w:ascii="Arial" w:hAnsi="Arial" w:cs="Arial"/>
                          <w:b/>
                          <w:bCs/>
                          <w:sz w:val="20"/>
                          <w:szCs w:val="20"/>
                          <w:u w:val="single"/>
                          <w:lang w:eastAsia="zh-CN"/>
                        </w:rPr>
                        <w:t xml:space="preserve"> SCell operation_</w:t>
                      </w:r>
                      <w:r w:rsidRPr="00756533">
                        <w:rPr>
                          <w:rFonts w:ascii="Arial" w:hAnsi="Arial" w:cs="Arial" w:hint="eastAsia"/>
                          <w:b/>
                          <w:bCs/>
                          <w:sz w:val="20"/>
                          <w:szCs w:val="20"/>
                          <w:u w:val="single"/>
                          <w:lang w:eastAsia="zh-CN"/>
                        </w:rPr>
                        <w:t xml:space="preserve"> </w:t>
                      </w:r>
                    </w:p>
                    <w:p w14:paraId="14B94596" w14:textId="77777777" w:rsidR="00756533" w:rsidRPr="00756533" w:rsidRDefault="00756533" w:rsidP="00756533">
                      <w:pPr>
                        <w:rPr>
                          <w:rFonts w:cs="Arial"/>
                          <w:sz w:val="20"/>
                        </w:rPr>
                      </w:pPr>
                      <w:r w:rsidRPr="00756533">
                        <w:rPr>
                          <w:rFonts w:cs="Arial"/>
                          <w:sz w:val="20"/>
                        </w:rPr>
                        <w:t xml:space="preserve">Based on the discussion, </w:t>
                      </w:r>
                      <w:r w:rsidRPr="00756533">
                        <w:rPr>
                          <w:rFonts w:cs="Arial" w:hint="eastAsia"/>
                          <w:sz w:val="20"/>
                        </w:rPr>
                        <w:t>RAN4</w:t>
                      </w:r>
                      <w:r w:rsidRPr="00756533">
                        <w:rPr>
                          <w:rFonts w:cs="Arial"/>
                          <w:sz w:val="20"/>
                        </w:rPr>
                        <w:t xml:space="preserve"> identified </w:t>
                      </w:r>
                      <w:r w:rsidRPr="00756533">
                        <w:rPr>
                          <w:rFonts w:cs="Arial" w:hint="eastAsia"/>
                          <w:sz w:val="20"/>
                        </w:rPr>
                        <w:t xml:space="preserve">that </w:t>
                      </w:r>
                      <w:r w:rsidRPr="00756533">
                        <w:rPr>
                          <w:rFonts w:cs="Arial"/>
                          <w:sz w:val="20"/>
                        </w:rPr>
                        <w:t>the relation between always-on SSB and on-demand SSB (i.e. Case#2 as agreed in RAN1) has impacts on UE’</w:t>
                      </w:r>
                      <w:r w:rsidRPr="00756533">
                        <w:rPr>
                          <w:rFonts w:cs="Arial" w:hint="eastAsia"/>
                          <w:sz w:val="20"/>
                        </w:rPr>
                        <w:t>s</w:t>
                      </w:r>
                      <w:r w:rsidRPr="00756533">
                        <w:rPr>
                          <w:rFonts w:cs="Arial"/>
                          <w:sz w:val="20"/>
                        </w:rPr>
                        <w:t xml:space="preserve"> behavior and requirements</w:t>
                      </w:r>
                      <w:r w:rsidRPr="00756533">
                        <w:rPr>
                          <w:rFonts w:cs="Arial" w:hint="eastAsia"/>
                          <w:sz w:val="20"/>
                        </w:rPr>
                        <w:t xml:space="preserve"> in SCell</w:t>
                      </w:r>
                      <w:r w:rsidRPr="00756533">
                        <w:rPr>
                          <w:rFonts w:cs="Arial"/>
                          <w:sz w:val="20"/>
                        </w:rPr>
                        <w:t xml:space="preserve">. RAN4 would like RAN1 to clarify </w:t>
                      </w:r>
                      <w:r w:rsidRPr="00756533">
                        <w:rPr>
                          <w:rFonts w:cs="Arial" w:hint="eastAsia"/>
                          <w:sz w:val="20"/>
                        </w:rPr>
                        <w:t xml:space="preserve">at least </w:t>
                      </w:r>
                      <w:r w:rsidRPr="00756533">
                        <w:rPr>
                          <w:rFonts w:cs="Arial"/>
                          <w:sz w:val="20"/>
                        </w:rPr>
                        <w:t xml:space="preserve">the </w:t>
                      </w:r>
                      <w:r w:rsidRPr="00756533">
                        <w:rPr>
                          <w:rFonts w:cs="Arial" w:hint="eastAsia"/>
                          <w:sz w:val="20"/>
                        </w:rPr>
                        <w:t>following</w:t>
                      </w:r>
                      <w:r w:rsidRPr="00756533">
                        <w:rPr>
                          <w:rFonts w:cs="Arial"/>
                          <w:sz w:val="20"/>
                        </w:rPr>
                        <w:t xml:space="preserve"> aspects:</w:t>
                      </w:r>
                    </w:p>
                    <w:p w14:paraId="22AF4766" w14:textId="77777777" w:rsidR="00756533" w:rsidRDefault="00756533" w:rsidP="00756533">
                      <w:pPr>
                        <w:pStyle w:val="a5"/>
                        <w:numPr>
                          <w:ilvl w:val="0"/>
                          <w:numId w:val="33"/>
                        </w:numPr>
                        <w:autoSpaceDE/>
                        <w:autoSpaceDN/>
                        <w:adjustRightInd/>
                        <w:snapToGrid/>
                        <w:spacing w:after="0"/>
                        <w:ind w:firstLineChars="0"/>
                        <w:jc w:val="left"/>
                        <w:rPr>
                          <w:rFonts w:cs="Arial"/>
                          <w:sz w:val="20"/>
                        </w:rPr>
                      </w:pPr>
                      <w:r>
                        <w:rPr>
                          <w:rFonts w:cs="Arial" w:hint="eastAsia"/>
                          <w:sz w:val="20"/>
                          <w:lang w:eastAsia="zh-CN"/>
                        </w:rPr>
                        <w:t xml:space="preserve">Q1: </w:t>
                      </w:r>
                      <w:r>
                        <w:rPr>
                          <w:rFonts w:cs="Arial"/>
                          <w:sz w:val="20"/>
                        </w:rPr>
                        <w:t>What is the relation in terms of periodicity</w:t>
                      </w:r>
                      <w:r>
                        <w:rPr>
                          <w:rFonts w:cs="Arial" w:hint="eastAsia"/>
                          <w:sz w:val="20"/>
                          <w:lang w:eastAsia="zh-CN"/>
                        </w:rPr>
                        <w:t xml:space="preserve"> </w:t>
                      </w:r>
                      <w:r>
                        <w:rPr>
                          <w:rFonts w:cs="Arial"/>
                          <w:sz w:val="20"/>
                        </w:rPr>
                        <w:t>between always-on SSB and OD-SSB?</w:t>
                      </w:r>
                      <w:r>
                        <w:rPr>
                          <w:rFonts w:cs="Arial" w:hint="eastAsia"/>
                          <w:sz w:val="20"/>
                          <w:lang w:eastAsia="zh-CN"/>
                        </w:rPr>
                        <w:t xml:space="preserve"> </w:t>
                      </w:r>
                    </w:p>
                    <w:p w14:paraId="3952E338" w14:textId="77777777" w:rsidR="00756533" w:rsidRDefault="00756533" w:rsidP="00756533">
                      <w:pPr>
                        <w:pStyle w:val="a5"/>
                        <w:numPr>
                          <w:ilvl w:val="0"/>
                          <w:numId w:val="33"/>
                        </w:numPr>
                        <w:autoSpaceDE/>
                        <w:autoSpaceDN/>
                        <w:adjustRightInd/>
                        <w:snapToGrid/>
                        <w:spacing w:after="0"/>
                        <w:ind w:firstLineChars="0"/>
                        <w:jc w:val="left"/>
                        <w:rPr>
                          <w:rFonts w:cs="Arial"/>
                          <w:sz w:val="20"/>
                        </w:rPr>
                      </w:pPr>
                      <w:r>
                        <w:rPr>
                          <w:rFonts w:cs="Arial" w:hint="eastAsia"/>
                          <w:sz w:val="20"/>
                          <w:lang w:eastAsia="zh-CN"/>
                        </w:rPr>
                        <w:t xml:space="preserve">Q2: </w:t>
                      </w:r>
                      <w:r>
                        <w:rPr>
                          <w:rFonts w:cs="Arial"/>
                          <w:sz w:val="20"/>
                        </w:rPr>
                        <w:t xml:space="preserve">What is the relation in terms of time location between always-on SSB and OD-SSB? </w:t>
                      </w:r>
                    </w:p>
                    <w:p w14:paraId="3BE39E4B" w14:textId="77777777" w:rsidR="00756533" w:rsidRDefault="00756533" w:rsidP="00756533">
                      <w:pPr>
                        <w:pStyle w:val="a5"/>
                        <w:numPr>
                          <w:ilvl w:val="0"/>
                          <w:numId w:val="33"/>
                        </w:numPr>
                        <w:autoSpaceDE/>
                        <w:autoSpaceDN/>
                        <w:adjustRightInd/>
                        <w:snapToGrid/>
                        <w:spacing w:after="0"/>
                        <w:ind w:firstLineChars="0"/>
                        <w:jc w:val="left"/>
                        <w:rPr>
                          <w:rFonts w:cs="Arial"/>
                          <w:sz w:val="20"/>
                        </w:rPr>
                      </w:pPr>
                      <w:r>
                        <w:rPr>
                          <w:rFonts w:cs="Arial" w:hint="eastAsia"/>
                          <w:sz w:val="20"/>
                          <w:lang w:eastAsia="zh-CN"/>
                        </w:rPr>
                        <w:t xml:space="preserve">Q3: </w:t>
                      </w:r>
                      <w:r>
                        <w:rPr>
                          <w:rFonts w:cs="Arial"/>
                          <w:sz w:val="20"/>
                          <w:lang w:eastAsia="zh-CN"/>
                        </w:rPr>
                        <w:t>What is the relation in terms of frequency location</w:t>
                      </w:r>
                      <w:r>
                        <w:rPr>
                          <w:rFonts w:cs="Arial" w:hint="eastAsia"/>
                          <w:sz w:val="20"/>
                          <w:lang w:eastAsia="zh-CN"/>
                        </w:rPr>
                        <w:t xml:space="preserve"> between the </w:t>
                      </w:r>
                      <w:r>
                        <w:rPr>
                          <w:rFonts w:cs="Arial"/>
                          <w:sz w:val="20"/>
                        </w:rPr>
                        <w:t xml:space="preserve">always-on SSB and OD-SSB? </w:t>
                      </w:r>
                    </w:p>
                    <w:p w14:paraId="263C7538" w14:textId="77777777" w:rsidR="00756533" w:rsidRDefault="00756533" w:rsidP="00756533">
                      <w:pPr>
                        <w:pStyle w:val="a5"/>
                        <w:numPr>
                          <w:ilvl w:val="0"/>
                          <w:numId w:val="33"/>
                        </w:numPr>
                        <w:autoSpaceDE/>
                        <w:autoSpaceDN/>
                        <w:adjustRightInd/>
                        <w:snapToGrid/>
                        <w:spacing w:after="0"/>
                        <w:ind w:firstLineChars="0"/>
                        <w:jc w:val="left"/>
                        <w:rPr>
                          <w:rFonts w:cs="Arial"/>
                          <w:sz w:val="20"/>
                        </w:rPr>
                      </w:pPr>
                      <w:r>
                        <w:rPr>
                          <w:rFonts w:cs="Arial" w:hint="eastAsia"/>
                          <w:sz w:val="20"/>
                          <w:lang w:eastAsia="zh-CN"/>
                        </w:rPr>
                        <w:t xml:space="preserve">Q4: </w:t>
                      </w:r>
                      <w:r>
                        <w:rPr>
                          <w:rFonts w:cs="Arial"/>
                          <w:sz w:val="20"/>
                          <w:lang w:eastAsia="zh-CN"/>
                        </w:rPr>
                        <w:t xml:space="preserve">What is </w:t>
                      </w:r>
                      <w:r>
                        <w:rPr>
                          <w:rFonts w:cs="Arial" w:hint="eastAsia"/>
                          <w:sz w:val="20"/>
                          <w:lang w:eastAsia="zh-CN"/>
                        </w:rPr>
                        <w:t xml:space="preserve">the spatial relation between the </w:t>
                      </w:r>
                      <w:r>
                        <w:rPr>
                          <w:rFonts w:cs="Arial"/>
                          <w:sz w:val="20"/>
                        </w:rPr>
                        <w:t>always-on SSB and OD-SSB?</w:t>
                      </w:r>
                    </w:p>
                    <w:p w14:paraId="7869B43D" w14:textId="77777777" w:rsidR="00756533" w:rsidRDefault="00756533" w:rsidP="00756533">
                      <w:pPr>
                        <w:rPr>
                          <w:rFonts w:ascii="Arial" w:hAnsi="Arial" w:cs="Arial"/>
                        </w:rPr>
                      </w:pPr>
                    </w:p>
                    <w:p w14:paraId="0A3492A2" w14:textId="77777777" w:rsidR="00756533" w:rsidRPr="00756533" w:rsidRDefault="00756533" w:rsidP="00756533">
                      <w:pPr>
                        <w:rPr>
                          <w:rFonts w:ascii="Arial" w:hAnsi="Arial" w:cs="Arial"/>
                          <w:b/>
                          <w:bCs/>
                          <w:sz w:val="20"/>
                          <w:szCs w:val="20"/>
                          <w:u w:val="single"/>
                          <w:lang w:eastAsia="zh-CN"/>
                        </w:rPr>
                      </w:pPr>
                      <w:r w:rsidRPr="00756533">
                        <w:rPr>
                          <w:rFonts w:ascii="Arial" w:hAnsi="Arial" w:cs="Arial" w:hint="eastAsia"/>
                          <w:b/>
                          <w:bCs/>
                          <w:sz w:val="20"/>
                          <w:szCs w:val="20"/>
                          <w:u w:val="single"/>
                          <w:lang w:eastAsia="zh-CN"/>
                        </w:rPr>
                        <w:t>Obj.3</w:t>
                      </w:r>
                      <w:r w:rsidRPr="00756533">
                        <w:rPr>
                          <w:rFonts w:ascii="Arial" w:hAnsi="Arial" w:cs="Arial"/>
                          <w:b/>
                          <w:bCs/>
                          <w:sz w:val="20"/>
                          <w:szCs w:val="20"/>
                          <w:u w:val="single"/>
                          <w:lang w:eastAsia="zh-CN"/>
                        </w:rPr>
                        <w:t xml:space="preserve"> related to </w:t>
                      </w:r>
                      <w:r w:rsidRPr="00756533">
                        <w:rPr>
                          <w:rFonts w:ascii="Arial" w:hAnsi="Arial" w:cs="Arial" w:hint="eastAsia"/>
                          <w:b/>
                          <w:bCs/>
                          <w:sz w:val="20"/>
                          <w:szCs w:val="20"/>
                          <w:u w:val="single"/>
                          <w:lang w:eastAsia="zh-CN"/>
                        </w:rPr>
                        <w:t>SSB adaptation</w:t>
                      </w:r>
                      <w:r w:rsidRPr="00756533">
                        <w:rPr>
                          <w:rFonts w:ascii="Arial" w:hAnsi="Arial" w:cs="Arial"/>
                          <w:b/>
                          <w:bCs/>
                          <w:sz w:val="20"/>
                          <w:szCs w:val="20"/>
                          <w:u w:val="single"/>
                          <w:lang w:eastAsia="zh-CN"/>
                        </w:rPr>
                        <w:t xml:space="preserve"> in time domain</w:t>
                      </w:r>
                    </w:p>
                    <w:p w14:paraId="1DE9F7BE" w14:textId="77777777" w:rsidR="00756533" w:rsidRPr="00756533" w:rsidRDefault="00756533" w:rsidP="00756533">
                      <w:pPr>
                        <w:rPr>
                          <w:rFonts w:cs="Arial"/>
                          <w:sz w:val="20"/>
                        </w:rPr>
                      </w:pPr>
                      <w:r w:rsidRPr="00756533">
                        <w:rPr>
                          <w:rFonts w:cs="Arial"/>
                          <w:sz w:val="20"/>
                        </w:rPr>
                        <w:t xml:space="preserve">For the SSB adaption in the objective of adaptation of common signal/channel transmits, RAN4 would also like RAN1 to clarify the relation </w:t>
                      </w:r>
                      <w:r w:rsidRPr="00756533">
                        <w:rPr>
                          <w:rFonts w:cs="Arial" w:hint="eastAsia"/>
                          <w:sz w:val="20"/>
                        </w:rPr>
                        <w:t xml:space="preserve">for </w:t>
                      </w:r>
                      <w:r w:rsidRPr="00756533">
                        <w:rPr>
                          <w:rFonts w:cs="Arial"/>
                          <w:sz w:val="20"/>
                        </w:rPr>
                        <w:t>SSB adaptation at least for following aspects.</w:t>
                      </w:r>
                    </w:p>
                    <w:p w14:paraId="33D1F1EA" w14:textId="77777777" w:rsidR="00756533" w:rsidRDefault="00756533" w:rsidP="00756533">
                      <w:pPr>
                        <w:pStyle w:val="a5"/>
                        <w:numPr>
                          <w:ilvl w:val="0"/>
                          <w:numId w:val="33"/>
                        </w:numPr>
                        <w:autoSpaceDE/>
                        <w:autoSpaceDN/>
                        <w:adjustRightInd/>
                        <w:snapToGrid/>
                        <w:spacing w:after="0"/>
                        <w:ind w:firstLineChars="0"/>
                        <w:jc w:val="left"/>
                        <w:rPr>
                          <w:rFonts w:cs="Arial"/>
                          <w:sz w:val="20"/>
                        </w:rPr>
                      </w:pPr>
                      <w:r>
                        <w:rPr>
                          <w:rFonts w:cs="Arial" w:hint="eastAsia"/>
                          <w:sz w:val="20"/>
                          <w:lang w:eastAsia="zh-CN"/>
                        </w:rPr>
                        <w:t xml:space="preserve">Q1: </w:t>
                      </w:r>
                      <w:r>
                        <w:rPr>
                          <w:rFonts w:cs="Arial"/>
                          <w:sz w:val="20"/>
                        </w:rPr>
                        <w:t>What is the relation in terms of time location</w:t>
                      </w:r>
                      <w:r>
                        <w:rPr>
                          <w:rFonts w:cs="Arial" w:hint="eastAsia"/>
                          <w:sz w:val="20"/>
                        </w:rPr>
                        <w:t xml:space="preserve"> </w:t>
                      </w:r>
                      <w:r>
                        <w:rPr>
                          <w:rFonts w:cs="Arial"/>
                          <w:sz w:val="20"/>
                        </w:rPr>
                        <w:t xml:space="preserve">before and after </w:t>
                      </w:r>
                      <w:r>
                        <w:rPr>
                          <w:rFonts w:cs="Arial" w:hint="eastAsia"/>
                          <w:sz w:val="20"/>
                        </w:rPr>
                        <w:t xml:space="preserve">SSB </w:t>
                      </w:r>
                      <w:r>
                        <w:rPr>
                          <w:rFonts w:cs="Arial"/>
                          <w:sz w:val="20"/>
                        </w:rPr>
                        <w:t xml:space="preserve">adaptation? </w:t>
                      </w:r>
                    </w:p>
                    <w:p w14:paraId="183A7933" w14:textId="77777777" w:rsidR="00756533" w:rsidRDefault="00756533" w:rsidP="00756533">
                      <w:pPr>
                        <w:pStyle w:val="a5"/>
                        <w:numPr>
                          <w:ilvl w:val="0"/>
                          <w:numId w:val="33"/>
                        </w:numPr>
                        <w:autoSpaceDE/>
                        <w:autoSpaceDN/>
                        <w:adjustRightInd/>
                        <w:snapToGrid/>
                        <w:spacing w:after="0"/>
                        <w:ind w:firstLineChars="0"/>
                        <w:jc w:val="left"/>
                        <w:rPr>
                          <w:rFonts w:cs="Arial"/>
                          <w:sz w:val="20"/>
                        </w:rPr>
                      </w:pPr>
                      <w:r>
                        <w:rPr>
                          <w:rFonts w:cs="Arial" w:hint="eastAsia"/>
                          <w:sz w:val="20"/>
                          <w:lang w:eastAsia="zh-CN"/>
                        </w:rPr>
                        <w:t xml:space="preserve">Q2: </w:t>
                      </w:r>
                      <w:r>
                        <w:rPr>
                          <w:rFonts w:cs="Arial"/>
                          <w:sz w:val="20"/>
                          <w:lang w:eastAsia="zh-CN"/>
                        </w:rPr>
                        <w:t>What is the relation in terms of frequency location before and after SSB adaptation?</w:t>
                      </w:r>
                    </w:p>
                    <w:p w14:paraId="65BFC0F2" w14:textId="69400AAF" w:rsidR="004C2FAC" w:rsidRPr="0083773B" w:rsidRDefault="00756533" w:rsidP="0083773B">
                      <w:pPr>
                        <w:pStyle w:val="a5"/>
                        <w:numPr>
                          <w:ilvl w:val="0"/>
                          <w:numId w:val="33"/>
                        </w:numPr>
                        <w:autoSpaceDE/>
                        <w:autoSpaceDN/>
                        <w:adjustRightInd/>
                        <w:snapToGrid/>
                        <w:spacing w:after="0"/>
                        <w:ind w:firstLineChars="0"/>
                        <w:jc w:val="left"/>
                        <w:rPr>
                          <w:kern w:val="2"/>
                          <w:sz w:val="20"/>
                          <w:szCs w:val="20"/>
                          <w:lang w:eastAsia="zh-CN"/>
                        </w:rPr>
                      </w:pPr>
                      <w:r>
                        <w:rPr>
                          <w:rFonts w:cs="Arial" w:hint="eastAsia"/>
                          <w:sz w:val="20"/>
                          <w:lang w:eastAsia="zh-CN"/>
                        </w:rPr>
                        <w:t xml:space="preserve">Q3: </w:t>
                      </w:r>
                      <w:r>
                        <w:rPr>
                          <w:rFonts w:cs="Arial"/>
                          <w:sz w:val="20"/>
                          <w:lang w:eastAsia="zh-CN"/>
                        </w:rPr>
                        <w:t xml:space="preserve">What is </w:t>
                      </w:r>
                      <w:r>
                        <w:rPr>
                          <w:rFonts w:cs="Arial" w:hint="eastAsia"/>
                          <w:sz w:val="20"/>
                          <w:lang w:eastAsia="zh-CN"/>
                        </w:rPr>
                        <w:t xml:space="preserve">the spatial relation </w:t>
                      </w:r>
                      <w:r>
                        <w:rPr>
                          <w:rFonts w:cs="Arial"/>
                          <w:sz w:val="20"/>
                          <w:lang w:eastAsia="zh-CN"/>
                        </w:rPr>
                        <w:t>before and after SSB adaptation</w:t>
                      </w:r>
                      <w:r>
                        <w:rPr>
                          <w:rFonts w:cs="Arial"/>
                          <w:sz w:val="20"/>
                        </w:rPr>
                        <w:t>?</w:t>
                      </w:r>
                    </w:p>
                  </w:txbxContent>
                </v:textbox>
              </v:shape>
            </w:pict>
          </mc:Fallback>
        </mc:AlternateContent>
      </w:r>
    </w:p>
    <w:p w14:paraId="1FE34CD7" w14:textId="77777777" w:rsidR="004C2FAC" w:rsidRDefault="004C2FAC" w:rsidP="00AD5293">
      <w:pPr>
        <w:spacing w:before="120" w:line="276" w:lineRule="auto"/>
        <w:rPr>
          <w:kern w:val="2"/>
          <w:sz w:val="20"/>
          <w:szCs w:val="20"/>
          <w:lang w:eastAsia="zh-CN"/>
        </w:rPr>
      </w:pPr>
    </w:p>
    <w:p w14:paraId="6E0791FE" w14:textId="77777777" w:rsidR="004C2FAC" w:rsidRDefault="004C2FAC" w:rsidP="00AD5293">
      <w:pPr>
        <w:spacing w:before="120" w:line="276" w:lineRule="auto"/>
        <w:rPr>
          <w:kern w:val="2"/>
          <w:sz w:val="20"/>
          <w:szCs w:val="20"/>
          <w:lang w:eastAsia="zh-CN"/>
        </w:rPr>
      </w:pPr>
    </w:p>
    <w:p w14:paraId="3378BED3" w14:textId="77777777" w:rsidR="004C2FAC" w:rsidRDefault="004C2FAC" w:rsidP="00AD5293">
      <w:pPr>
        <w:spacing w:before="120" w:line="276" w:lineRule="auto"/>
        <w:rPr>
          <w:kern w:val="2"/>
          <w:sz w:val="20"/>
          <w:szCs w:val="20"/>
          <w:lang w:eastAsia="zh-CN"/>
        </w:rPr>
      </w:pPr>
    </w:p>
    <w:p w14:paraId="3A3D80BD" w14:textId="77777777" w:rsidR="004C2FAC" w:rsidRDefault="004C2FAC" w:rsidP="00AD5293">
      <w:pPr>
        <w:spacing w:before="120" w:line="276" w:lineRule="auto"/>
        <w:rPr>
          <w:kern w:val="2"/>
          <w:sz w:val="20"/>
          <w:szCs w:val="20"/>
          <w:lang w:eastAsia="zh-CN"/>
        </w:rPr>
      </w:pPr>
    </w:p>
    <w:p w14:paraId="0F75EE07" w14:textId="77777777" w:rsidR="00756533" w:rsidRDefault="00756533" w:rsidP="00AD5293">
      <w:pPr>
        <w:spacing w:before="120" w:line="276" w:lineRule="auto"/>
        <w:rPr>
          <w:kern w:val="2"/>
          <w:sz w:val="20"/>
          <w:szCs w:val="20"/>
          <w:lang w:eastAsia="zh-CN"/>
        </w:rPr>
      </w:pPr>
    </w:p>
    <w:p w14:paraId="3FE88ED8" w14:textId="77777777" w:rsidR="00756533" w:rsidRDefault="00756533" w:rsidP="00AD5293">
      <w:pPr>
        <w:spacing w:before="120" w:line="276" w:lineRule="auto"/>
        <w:rPr>
          <w:kern w:val="2"/>
          <w:sz w:val="20"/>
          <w:szCs w:val="20"/>
          <w:lang w:eastAsia="zh-CN"/>
        </w:rPr>
      </w:pPr>
    </w:p>
    <w:p w14:paraId="7E1BC2B5" w14:textId="77777777" w:rsidR="00756533" w:rsidRDefault="00756533" w:rsidP="00AD5293">
      <w:pPr>
        <w:spacing w:before="120" w:line="276" w:lineRule="auto"/>
        <w:rPr>
          <w:kern w:val="2"/>
          <w:sz w:val="20"/>
          <w:szCs w:val="20"/>
          <w:lang w:eastAsia="zh-CN"/>
        </w:rPr>
      </w:pPr>
    </w:p>
    <w:p w14:paraId="2E63F22B" w14:textId="77777777" w:rsidR="00756533" w:rsidRDefault="00756533" w:rsidP="00AD5293">
      <w:pPr>
        <w:spacing w:before="120" w:line="276" w:lineRule="auto"/>
        <w:rPr>
          <w:kern w:val="2"/>
          <w:sz w:val="20"/>
          <w:szCs w:val="20"/>
          <w:lang w:eastAsia="zh-CN"/>
        </w:rPr>
      </w:pPr>
    </w:p>
    <w:p w14:paraId="0F1B876F" w14:textId="77777777" w:rsidR="00756533" w:rsidRDefault="00756533" w:rsidP="00AD5293">
      <w:pPr>
        <w:spacing w:before="120" w:line="276" w:lineRule="auto"/>
        <w:rPr>
          <w:kern w:val="2"/>
          <w:sz w:val="20"/>
          <w:szCs w:val="20"/>
          <w:lang w:eastAsia="zh-CN"/>
        </w:rPr>
      </w:pPr>
    </w:p>
    <w:p w14:paraId="3A62AB7F" w14:textId="77777777" w:rsidR="00756533" w:rsidRDefault="00756533" w:rsidP="00AD5293">
      <w:pPr>
        <w:spacing w:before="120" w:line="276" w:lineRule="auto"/>
        <w:rPr>
          <w:kern w:val="2"/>
          <w:sz w:val="20"/>
          <w:szCs w:val="20"/>
          <w:lang w:eastAsia="zh-CN"/>
        </w:rPr>
      </w:pPr>
    </w:p>
    <w:p w14:paraId="732F87A8" w14:textId="77777777" w:rsidR="00756533" w:rsidRDefault="00756533" w:rsidP="00AD5293">
      <w:pPr>
        <w:spacing w:before="120" w:line="276" w:lineRule="auto"/>
        <w:rPr>
          <w:kern w:val="2"/>
          <w:sz w:val="20"/>
          <w:szCs w:val="20"/>
          <w:lang w:eastAsia="zh-CN"/>
        </w:rPr>
      </w:pPr>
    </w:p>
    <w:p w14:paraId="74A03D8D" w14:textId="77777777" w:rsidR="00756533" w:rsidRDefault="00756533" w:rsidP="00AD5293">
      <w:pPr>
        <w:spacing w:before="120" w:line="276" w:lineRule="auto"/>
        <w:rPr>
          <w:kern w:val="2"/>
          <w:sz w:val="20"/>
          <w:szCs w:val="20"/>
          <w:lang w:eastAsia="zh-CN"/>
        </w:rPr>
      </w:pPr>
    </w:p>
    <w:p w14:paraId="10FE8A26" w14:textId="126BAC81" w:rsidR="000A4D22" w:rsidRPr="00AD5293" w:rsidRDefault="00AD5293" w:rsidP="00F61238">
      <w:pPr>
        <w:rPr>
          <w:noProof/>
          <w:sz w:val="20"/>
          <w:szCs w:val="20"/>
          <w:lang w:eastAsia="zh-CN"/>
        </w:rPr>
      </w:pPr>
      <w:r w:rsidRPr="00AD5293">
        <w:rPr>
          <w:noProof/>
          <w:sz w:val="20"/>
          <w:szCs w:val="20"/>
          <w:lang w:eastAsia="zh-CN"/>
        </w:rPr>
        <w:t>I</w:t>
      </w:r>
      <w:r w:rsidRPr="00AD5293">
        <w:rPr>
          <w:rFonts w:hint="eastAsia"/>
          <w:noProof/>
          <w:sz w:val="20"/>
          <w:szCs w:val="20"/>
          <w:lang w:eastAsia="zh-CN"/>
        </w:rPr>
        <w:t>n this contri</w:t>
      </w:r>
      <w:r>
        <w:rPr>
          <w:rFonts w:hint="eastAsia"/>
          <w:noProof/>
          <w:sz w:val="20"/>
          <w:szCs w:val="20"/>
          <w:lang w:eastAsia="zh-CN"/>
        </w:rPr>
        <w:t>bution</w:t>
      </w:r>
      <w:r w:rsidRPr="00AD5293">
        <w:rPr>
          <w:rFonts w:hint="eastAsia"/>
          <w:noProof/>
          <w:sz w:val="20"/>
          <w:szCs w:val="20"/>
          <w:lang w:eastAsia="zh-CN"/>
        </w:rPr>
        <w:t xml:space="preserve">, we analyzed </w:t>
      </w:r>
      <w:r w:rsidR="00756533">
        <w:rPr>
          <w:noProof/>
          <w:sz w:val="20"/>
          <w:szCs w:val="20"/>
          <w:lang w:eastAsia="zh-CN"/>
        </w:rPr>
        <w:t>issues related to these questions</w:t>
      </w:r>
      <w:r w:rsidRPr="00AD5293">
        <w:rPr>
          <w:rFonts w:hint="eastAsia"/>
          <w:noProof/>
          <w:sz w:val="20"/>
          <w:szCs w:val="20"/>
          <w:lang w:eastAsia="zh-CN"/>
        </w:rPr>
        <w:t xml:space="preserve"> and provided the views for the reply to RAN</w:t>
      </w:r>
      <w:r w:rsidR="00756533">
        <w:rPr>
          <w:noProof/>
          <w:sz w:val="20"/>
          <w:szCs w:val="20"/>
          <w:lang w:eastAsia="zh-CN"/>
        </w:rPr>
        <w:t>4</w:t>
      </w:r>
      <w:r w:rsidRPr="00AD5293">
        <w:rPr>
          <w:rFonts w:hint="eastAsia"/>
          <w:noProof/>
          <w:sz w:val="20"/>
          <w:szCs w:val="20"/>
          <w:lang w:eastAsia="zh-CN"/>
        </w:rPr>
        <w:t>.</w:t>
      </w:r>
      <w:bookmarkEnd w:id="2"/>
    </w:p>
    <w:p w14:paraId="100682A3" w14:textId="77777777" w:rsidR="003A1E70" w:rsidRDefault="00DF65F2" w:rsidP="00022526">
      <w:pPr>
        <w:pStyle w:val="1"/>
        <w:rPr>
          <w:lang w:eastAsia="zh-CN"/>
        </w:rPr>
      </w:pPr>
      <w:r>
        <w:t>Discussion</w:t>
      </w:r>
    </w:p>
    <w:p w14:paraId="0352376A" w14:textId="0122241E" w:rsidR="003419BB" w:rsidRPr="00756533" w:rsidRDefault="003419BB" w:rsidP="003419BB">
      <w:pPr>
        <w:rPr>
          <w:rFonts w:ascii="Arial" w:hAnsi="Arial" w:cs="Arial"/>
          <w:b/>
          <w:bCs/>
          <w:sz w:val="20"/>
          <w:szCs w:val="20"/>
          <w:u w:val="single"/>
          <w:lang w:eastAsia="zh-CN"/>
        </w:rPr>
      </w:pPr>
      <w:r w:rsidRPr="00756533">
        <w:rPr>
          <w:rFonts w:ascii="Arial" w:hAnsi="Arial" w:cs="Arial" w:hint="eastAsia"/>
          <w:b/>
          <w:bCs/>
          <w:sz w:val="20"/>
          <w:szCs w:val="20"/>
          <w:u w:val="single"/>
          <w:lang w:eastAsia="zh-CN"/>
        </w:rPr>
        <w:t>Obj. 1</w:t>
      </w:r>
      <w:r w:rsidRPr="00756533">
        <w:rPr>
          <w:rFonts w:ascii="Arial" w:hAnsi="Arial" w:cs="Arial"/>
          <w:b/>
          <w:bCs/>
          <w:sz w:val="20"/>
          <w:szCs w:val="20"/>
          <w:u w:val="single"/>
          <w:lang w:eastAsia="zh-CN"/>
        </w:rPr>
        <w:t xml:space="preserve"> related to o</w:t>
      </w:r>
      <w:r w:rsidRPr="00756533">
        <w:rPr>
          <w:rFonts w:ascii="Arial" w:hAnsi="Arial" w:cs="Arial" w:hint="eastAsia"/>
          <w:b/>
          <w:bCs/>
          <w:sz w:val="20"/>
          <w:szCs w:val="20"/>
          <w:u w:val="single"/>
          <w:lang w:eastAsia="zh-CN"/>
        </w:rPr>
        <w:t>n-demand SSB</w:t>
      </w:r>
      <w:r w:rsidRPr="00756533">
        <w:rPr>
          <w:rFonts w:ascii="Arial" w:hAnsi="Arial" w:cs="Arial"/>
          <w:b/>
          <w:bCs/>
          <w:sz w:val="20"/>
          <w:szCs w:val="20"/>
          <w:u w:val="single"/>
          <w:lang w:eastAsia="zh-CN"/>
        </w:rPr>
        <w:t xml:space="preserve"> SCell operation_</w:t>
      </w:r>
      <w:r w:rsidRPr="00756533">
        <w:rPr>
          <w:rFonts w:ascii="Arial" w:hAnsi="Arial" w:cs="Arial" w:hint="eastAsia"/>
          <w:b/>
          <w:bCs/>
          <w:sz w:val="20"/>
          <w:szCs w:val="20"/>
          <w:u w:val="single"/>
          <w:lang w:eastAsia="zh-CN"/>
        </w:rPr>
        <w:t xml:space="preserve"> </w:t>
      </w:r>
    </w:p>
    <w:p w14:paraId="1045D055" w14:textId="0B3AD2F0" w:rsidR="005B161F" w:rsidRPr="00CE4292" w:rsidRDefault="003419BB" w:rsidP="0083773B">
      <w:pPr>
        <w:spacing w:before="120" w:line="276" w:lineRule="auto"/>
        <w:rPr>
          <w:noProof/>
          <w:sz w:val="20"/>
          <w:szCs w:val="20"/>
          <w:lang w:eastAsia="zh-CN"/>
        </w:rPr>
      </w:pPr>
      <w:r w:rsidRPr="005B161F">
        <w:rPr>
          <w:kern w:val="2"/>
          <w:sz w:val="20"/>
          <w:szCs w:val="20"/>
          <w:lang w:eastAsia="zh-CN"/>
        </w:rPr>
        <w:t>For a cell supporting on-demand SSB SCell operation and for</w:t>
      </w:r>
      <w:r w:rsidR="007C6436" w:rsidRPr="005B161F">
        <w:rPr>
          <w:kern w:val="2"/>
          <w:sz w:val="20"/>
          <w:szCs w:val="20"/>
          <w:lang w:eastAsia="zh-CN"/>
        </w:rPr>
        <w:t xml:space="preserve"> on-demand SSB</w:t>
      </w:r>
      <w:r w:rsidRPr="005B161F">
        <w:rPr>
          <w:kern w:val="2"/>
          <w:sz w:val="20"/>
          <w:szCs w:val="20"/>
          <w:lang w:eastAsia="zh-CN"/>
        </w:rPr>
        <w:t xml:space="preserve"> Case #2, always-on SSB is periodically transmitted on the cell. </w:t>
      </w:r>
      <w:r w:rsidR="007C6436" w:rsidRPr="005B161F">
        <w:rPr>
          <w:kern w:val="2"/>
          <w:sz w:val="20"/>
          <w:szCs w:val="20"/>
          <w:lang w:eastAsia="zh-CN"/>
        </w:rPr>
        <w:t>A</w:t>
      </w:r>
      <w:r w:rsidRPr="005B161F">
        <w:rPr>
          <w:kern w:val="2"/>
          <w:sz w:val="20"/>
          <w:szCs w:val="20"/>
          <w:lang w:eastAsia="zh-CN"/>
        </w:rPr>
        <w:t xml:space="preserve">lways-on SSB </w:t>
      </w:r>
      <w:r w:rsidR="007C6436" w:rsidRPr="005B161F">
        <w:rPr>
          <w:kern w:val="2"/>
          <w:sz w:val="20"/>
          <w:szCs w:val="20"/>
          <w:lang w:eastAsia="zh-CN"/>
        </w:rPr>
        <w:t xml:space="preserve">is configured via legacy mechanisms, </w:t>
      </w:r>
      <w:r w:rsidRPr="005B161F">
        <w:rPr>
          <w:kern w:val="2"/>
          <w:sz w:val="20"/>
          <w:szCs w:val="20"/>
          <w:lang w:eastAsia="zh-CN"/>
        </w:rPr>
        <w:t xml:space="preserve">and OD-SSB </w:t>
      </w:r>
      <w:r w:rsidR="005B161F">
        <w:rPr>
          <w:rFonts w:hint="eastAsia"/>
          <w:kern w:val="2"/>
          <w:sz w:val="20"/>
          <w:szCs w:val="20"/>
          <w:lang w:eastAsia="zh-CN"/>
        </w:rPr>
        <w:t xml:space="preserve">can </w:t>
      </w:r>
      <w:r w:rsidRPr="005B161F">
        <w:rPr>
          <w:kern w:val="2"/>
          <w:sz w:val="20"/>
          <w:szCs w:val="20"/>
          <w:lang w:eastAsia="zh-CN"/>
        </w:rPr>
        <w:t xml:space="preserve">be </w:t>
      </w:r>
      <w:r w:rsidR="005B161F">
        <w:rPr>
          <w:rFonts w:hint="eastAsia"/>
          <w:kern w:val="2"/>
          <w:sz w:val="20"/>
          <w:szCs w:val="20"/>
          <w:lang w:eastAsia="zh-CN"/>
        </w:rPr>
        <w:t>indicated</w:t>
      </w:r>
      <w:r w:rsidRPr="005B161F">
        <w:rPr>
          <w:kern w:val="2"/>
          <w:sz w:val="20"/>
          <w:szCs w:val="20"/>
          <w:lang w:eastAsia="zh-CN"/>
        </w:rPr>
        <w:t xml:space="preserve"> with </w:t>
      </w:r>
      <w:r w:rsidR="007C6436" w:rsidRPr="005B161F">
        <w:rPr>
          <w:kern w:val="2"/>
          <w:sz w:val="20"/>
          <w:szCs w:val="20"/>
          <w:lang w:eastAsia="zh-CN"/>
        </w:rPr>
        <w:t xml:space="preserve">RRC or MAC CE. The frequency, SSB position and periodicity of the on-demand SSB can be configured, for example via RRC, </w:t>
      </w:r>
      <w:r w:rsidR="005B161F">
        <w:rPr>
          <w:rFonts w:hint="eastAsia"/>
          <w:kern w:val="2"/>
          <w:sz w:val="20"/>
          <w:szCs w:val="20"/>
          <w:lang w:eastAsia="zh-CN"/>
        </w:rPr>
        <w:t>based on the</w:t>
      </w:r>
      <w:r w:rsidR="007C6436" w:rsidRPr="005B161F">
        <w:rPr>
          <w:kern w:val="2"/>
          <w:sz w:val="20"/>
          <w:szCs w:val="20"/>
          <w:lang w:eastAsia="zh-CN"/>
        </w:rPr>
        <w:t xml:space="preserve"> following agreement</w:t>
      </w:r>
      <w:r w:rsidR="005B161F">
        <w:rPr>
          <w:rFonts w:hint="eastAsia"/>
          <w:kern w:val="2"/>
          <w:sz w:val="20"/>
          <w:szCs w:val="20"/>
          <w:lang w:eastAsia="zh-CN"/>
        </w:rPr>
        <w:t>:</w:t>
      </w:r>
    </w:p>
    <w:p w14:paraId="29917E2E" w14:textId="77777777" w:rsidR="007C6436" w:rsidRDefault="007C6436" w:rsidP="007C6436">
      <w:pPr>
        <w:rPr>
          <w:rFonts w:eastAsiaTheme="minorEastAsia"/>
          <w:b/>
          <w:szCs w:val="20"/>
          <w:lang w:eastAsia="zh-CN"/>
        </w:rPr>
      </w:pPr>
      <w:r>
        <w:rPr>
          <w:rFonts w:eastAsiaTheme="minorEastAsia"/>
          <w:b/>
          <w:szCs w:val="20"/>
          <w:highlight w:val="green"/>
          <w:lang w:eastAsia="zh-CN"/>
        </w:rPr>
        <w:t>Agreement</w:t>
      </w:r>
    </w:p>
    <w:p w14:paraId="4DA270C5" w14:textId="77777777" w:rsidR="007C6436" w:rsidRPr="005B161F" w:rsidRDefault="007C6436" w:rsidP="007C6436">
      <w:pPr>
        <w:pStyle w:val="a5"/>
        <w:numPr>
          <w:ilvl w:val="0"/>
          <w:numId w:val="34"/>
        </w:numPr>
        <w:autoSpaceDE/>
        <w:autoSpaceDN/>
        <w:adjustRightInd/>
        <w:snapToGrid/>
        <w:spacing w:after="160" w:line="256" w:lineRule="auto"/>
        <w:ind w:firstLineChars="0"/>
        <w:contextualSpacing/>
        <w:rPr>
          <w:rFonts w:eastAsia="Malgun Gothic"/>
          <w:i/>
          <w:iCs/>
        </w:rPr>
      </w:pPr>
      <w:r w:rsidRPr="005B161F">
        <w:rPr>
          <w:rFonts w:hint="eastAsia"/>
          <w:i/>
          <w:iCs/>
          <w:szCs w:val="18"/>
          <w:lang w:eastAsia="ko-KR"/>
        </w:rPr>
        <w:t>For</w:t>
      </w:r>
      <w:r w:rsidRPr="005B161F">
        <w:rPr>
          <w:i/>
          <w:iCs/>
          <w:szCs w:val="18"/>
        </w:rPr>
        <w:t xml:space="preserve"> a cell supporting on-demand SSB SCell operation</w:t>
      </w:r>
      <w:r w:rsidRPr="005B161F">
        <w:rPr>
          <w:rFonts w:hint="eastAsia"/>
          <w:i/>
          <w:iCs/>
          <w:szCs w:val="18"/>
          <w:lang w:eastAsia="ko-KR"/>
        </w:rPr>
        <w:t>, a</w:t>
      </w:r>
      <w:r w:rsidRPr="005B161F">
        <w:rPr>
          <w:rFonts w:hint="eastAsia"/>
          <w:i/>
          <w:iCs/>
          <w:lang w:eastAsia="ko-KR"/>
        </w:rPr>
        <w:t>t least the following</w:t>
      </w:r>
      <w:r w:rsidRPr="005B161F">
        <w:rPr>
          <w:i/>
          <w:iCs/>
          <w:lang w:eastAsia="ko-KR"/>
        </w:rPr>
        <w:t xml:space="preserve"> </w:t>
      </w:r>
      <w:r w:rsidRPr="005B161F">
        <w:rPr>
          <w:rFonts w:hint="eastAsia"/>
          <w:i/>
          <w:iCs/>
          <w:lang w:eastAsia="ko-KR"/>
        </w:rPr>
        <w:t xml:space="preserve">for on-demand SSB </w:t>
      </w:r>
      <w:r w:rsidRPr="005B161F">
        <w:rPr>
          <w:i/>
          <w:iCs/>
          <w:lang w:eastAsia="ko-KR"/>
        </w:rPr>
        <w:t>via</w:t>
      </w:r>
      <w:r w:rsidRPr="005B161F">
        <w:rPr>
          <w:rFonts w:hint="eastAsia"/>
          <w:i/>
          <w:iCs/>
          <w:lang w:eastAsia="ko-KR"/>
        </w:rPr>
        <w:t xml:space="preserve"> higher layer </w:t>
      </w:r>
      <w:r w:rsidRPr="005B161F">
        <w:rPr>
          <w:rFonts w:eastAsiaTheme="minorEastAsia" w:hint="eastAsia"/>
          <w:i/>
          <w:iCs/>
          <w:lang w:eastAsia="ko-KR"/>
        </w:rPr>
        <w:t xml:space="preserve">RRC </w:t>
      </w:r>
      <w:r w:rsidRPr="005B161F">
        <w:rPr>
          <w:i/>
          <w:iCs/>
          <w:lang w:eastAsia="ko-KR"/>
        </w:rPr>
        <w:t>signaling is supported</w:t>
      </w:r>
      <w:r w:rsidRPr="005B161F">
        <w:rPr>
          <w:rFonts w:hint="eastAsia"/>
          <w:i/>
          <w:iCs/>
          <w:lang w:eastAsia="ko-KR"/>
        </w:rPr>
        <w:t>.</w:t>
      </w:r>
    </w:p>
    <w:p w14:paraId="6BCD0909" w14:textId="77777777" w:rsidR="007C6436" w:rsidRPr="005B161F" w:rsidRDefault="007C6436" w:rsidP="007C6436">
      <w:pPr>
        <w:pStyle w:val="a5"/>
        <w:numPr>
          <w:ilvl w:val="1"/>
          <w:numId w:val="34"/>
        </w:numPr>
        <w:autoSpaceDE/>
        <w:autoSpaceDN/>
        <w:adjustRightInd/>
        <w:snapToGrid/>
        <w:spacing w:after="160" w:line="256" w:lineRule="auto"/>
        <w:ind w:firstLineChars="0"/>
        <w:contextualSpacing/>
        <w:rPr>
          <w:rFonts w:eastAsia="Malgun Gothic"/>
          <w:i/>
          <w:iCs/>
        </w:rPr>
      </w:pPr>
      <w:r w:rsidRPr="005B161F">
        <w:rPr>
          <w:rFonts w:eastAsia="Malgun Gothic" w:hint="eastAsia"/>
          <w:i/>
          <w:iCs/>
          <w:lang w:eastAsia="ko-KR"/>
        </w:rPr>
        <w:t>Frequency of the on-demand SSB</w:t>
      </w:r>
    </w:p>
    <w:p w14:paraId="33E08572" w14:textId="77777777" w:rsidR="007C6436" w:rsidRPr="005B161F" w:rsidRDefault="007C6436" w:rsidP="007C6436">
      <w:pPr>
        <w:pStyle w:val="a5"/>
        <w:numPr>
          <w:ilvl w:val="1"/>
          <w:numId w:val="34"/>
        </w:numPr>
        <w:autoSpaceDE/>
        <w:autoSpaceDN/>
        <w:adjustRightInd/>
        <w:snapToGrid/>
        <w:spacing w:after="160" w:line="256" w:lineRule="auto"/>
        <w:ind w:firstLineChars="0"/>
        <w:contextualSpacing/>
        <w:rPr>
          <w:rFonts w:eastAsia="Malgun Gothic"/>
          <w:i/>
          <w:iCs/>
        </w:rPr>
      </w:pPr>
      <w:r w:rsidRPr="005B161F">
        <w:rPr>
          <w:rFonts w:eastAsia="Malgun Gothic" w:hint="eastAsia"/>
          <w:i/>
          <w:iCs/>
          <w:lang w:eastAsia="ko-KR"/>
        </w:rPr>
        <w:t xml:space="preserve">SSB </w:t>
      </w:r>
      <w:r w:rsidRPr="005B161F">
        <w:rPr>
          <w:rFonts w:eastAsia="Malgun Gothic"/>
          <w:i/>
          <w:iCs/>
          <w:lang w:eastAsia="ko-KR"/>
        </w:rPr>
        <w:t>positions</w:t>
      </w:r>
      <w:r w:rsidRPr="005B161F">
        <w:rPr>
          <w:rFonts w:eastAsia="Malgun Gothic" w:hint="eastAsia"/>
          <w:i/>
          <w:iCs/>
          <w:lang w:eastAsia="ko-KR"/>
        </w:rPr>
        <w:t xml:space="preserve"> within an on-demand SSB burst</w:t>
      </w:r>
      <w:r w:rsidRPr="005B161F">
        <w:rPr>
          <w:rFonts w:eastAsia="Malgun Gothic"/>
          <w:i/>
          <w:iCs/>
          <w:lang w:eastAsia="ko-KR"/>
        </w:rPr>
        <w:t xml:space="preserve"> by using signaling similar to </w:t>
      </w:r>
      <w:proofErr w:type="spellStart"/>
      <w:r w:rsidRPr="005B161F">
        <w:rPr>
          <w:rFonts w:eastAsia="Malgun Gothic"/>
          <w:i/>
          <w:iCs/>
          <w:lang w:eastAsia="ko-KR"/>
        </w:rPr>
        <w:t>ssb-PositionsInBurst</w:t>
      </w:r>
      <w:proofErr w:type="spellEnd"/>
    </w:p>
    <w:p w14:paraId="476C44E6" w14:textId="77777777" w:rsidR="007C6436" w:rsidRPr="005B161F" w:rsidRDefault="007C6436" w:rsidP="007C6436">
      <w:pPr>
        <w:pStyle w:val="a5"/>
        <w:numPr>
          <w:ilvl w:val="1"/>
          <w:numId w:val="34"/>
        </w:numPr>
        <w:autoSpaceDE/>
        <w:autoSpaceDN/>
        <w:adjustRightInd/>
        <w:snapToGrid/>
        <w:spacing w:after="160" w:line="256" w:lineRule="auto"/>
        <w:ind w:firstLineChars="0"/>
        <w:contextualSpacing/>
        <w:rPr>
          <w:rFonts w:eastAsia="Malgun Gothic"/>
          <w:i/>
          <w:iCs/>
        </w:rPr>
      </w:pPr>
      <w:r w:rsidRPr="005B161F">
        <w:rPr>
          <w:rFonts w:eastAsia="Malgun Gothic" w:hint="eastAsia"/>
          <w:i/>
          <w:iCs/>
          <w:lang w:eastAsia="ko-KR"/>
        </w:rPr>
        <w:t>Periodicity of the on-demand SSB</w:t>
      </w:r>
    </w:p>
    <w:p w14:paraId="1F9C0745" w14:textId="77777777" w:rsidR="007C6436" w:rsidRPr="005B161F" w:rsidRDefault="007C6436" w:rsidP="007C6436">
      <w:pPr>
        <w:pStyle w:val="a5"/>
        <w:numPr>
          <w:ilvl w:val="1"/>
          <w:numId w:val="34"/>
        </w:numPr>
        <w:autoSpaceDE/>
        <w:autoSpaceDN/>
        <w:adjustRightInd/>
        <w:snapToGrid/>
        <w:spacing w:after="160" w:line="256" w:lineRule="auto"/>
        <w:ind w:firstLineChars="0"/>
        <w:contextualSpacing/>
        <w:rPr>
          <w:rFonts w:eastAsia="Malgun Gothic"/>
          <w:i/>
          <w:iCs/>
        </w:rPr>
      </w:pPr>
      <w:r w:rsidRPr="005B161F">
        <w:rPr>
          <w:rFonts w:eastAsia="Malgun Gothic" w:hint="eastAsia"/>
          <w:i/>
          <w:iCs/>
          <w:lang w:eastAsia="ko-KR"/>
        </w:rPr>
        <w:lastRenderedPageBreak/>
        <w:t>FFS: Whether more than one on-demand SSB configurations can be configured for the cell to UE</w:t>
      </w:r>
    </w:p>
    <w:p w14:paraId="7F9431D3" w14:textId="6ABB0A2A" w:rsidR="007D2BF8" w:rsidRPr="0083773B" w:rsidRDefault="007C6436" w:rsidP="0083773B">
      <w:pPr>
        <w:pStyle w:val="a5"/>
        <w:numPr>
          <w:ilvl w:val="1"/>
          <w:numId w:val="34"/>
        </w:numPr>
        <w:autoSpaceDE/>
        <w:autoSpaceDN/>
        <w:adjustRightInd/>
        <w:snapToGrid/>
        <w:spacing w:after="160" w:line="256" w:lineRule="auto"/>
        <w:ind w:firstLineChars="0"/>
        <w:contextualSpacing/>
        <w:rPr>
          <w:kern w:val="2"/>
          <w:sz w:val="20"/>
          <w:szCs w:val="20"/>
          <w:lang w:eastAsia="zh-CN"/>
        </w:rPr>
      </w:pPr>
      <w:r w:rsidRPr="005B161F">
        <w:rPr>
          <w:rFonts w:eastAsia="Malgun Gothic" w:hint="eastAsia"/>
          <w:i/>
          <w:iCs/>
          <w:lang w:eastAsia="ko-KR"/>
        </w:rPr>
        <w:t>F</w:t>
      </w:r>
      <w:r w:rsidRPr="005B161F">
        <w:rPr>
          <w:rFonts w:eastAsia="Malgun Gothic"/>
          <w:i/>
          <w:iCs/>
          <w:lang w:eastAsia="ko-KR"/>
        </w:rPr>
        <w:t>FS: Whether the RRC is newly introduced or existing RRC is reused</w:t>
      </w:r>
    </w:p>
    <w:p w14:paraId="7FA60521" w14:textId="2481EA51" w:rsidR="005B161F" w:rsidRDefault="005B161F" w:rsidP="0035272D">
      <w:pPr>
        <w:autoSpaceDE/>
        <w:autoSpaceDN/>
        <w:adjustRightInd/>
        <w:rPr>
          <w:kern w:val="2"/>
          <w:sz w:val="20"/>
          <w:szCs w:val="20"/>
          <w:lang w:eastAsia="zh-CN"/>
        </w:rPr>
      </w:pPr>
      <w:r>
        <w:rPr>
          <w:rFonts w:hint="eastAsia"/>
          <w:kern w:val="2"/>
          <w:sz w:val="20"/>
          <w:szCs w:val="20"/>
          <w:lang w:eastAsia="zh-CN"/>
        </w:rPr>
        <w:t xml:space="preserve">Based on the above agreement </w:t>
      </w:r>
      <w:proofErr w:type="gramStart"/>
      <w:r>
        <w:rPr>
          <w:rFonts w:hint="eastAsia"/>
          <w:kern w:val="2"/>
          <w:sz w:val="20"/>
          <w:szCs w:val="20"/>
          <w:lang w:eastAsia="zh-CN"/>
        </w:rPr>
        <w:t>it can be seen that</w:t>
      </w:r>
      <w:r w:rsidR="00FE12C7">
        <w:rPr>
          <w:kern w:val="2"/>
          <w:sz w:val="20"/>
          <w:szCs w:val="20"/>
          <w:lang w:eastAsia="zh-CN"/>
        </w:rPr>
        <w:t xml:space="preserve"> there</w:t>
      </w:r>
      <w:proofErr w:type="gramEnd"/>
      <w:r w:rsidR="00FE12C7">
        <w:rPr>
          <w:kern w:val="2"/>
          <w:sz w:val="20"/>
          <w:szCs w:val="20"/>
          <w:lang w:eastAsia="zh-CN"/>
        </w:rPr>
        <w:t xml:space="preserve"> is no restriction on the configuration</w:t>
      </w:r>
      <w:r>
        <w:rPr>
          <w:rFonts w:hint="eastAsia"/>
          <w:kern w:val="2"/>
          <w:sz w:val="20"/>
          <w:szCs w:val="20"/>
          <w:lang w:eastAsia="zh-CN"/>
        </w:rPr>
        <w:t>.</w:t>
      </w:r>
    </w:p>
    <w:p w14:paraId="1C723AF1" w14:textId="2706DEF9" w:rsidR="007D2BF8" w:rsidRDefault="007D2BF8" w:rsidP="0035272D">
      <w:pPr>
        <w:autoSpaceDE/>
        <w:autoSpaceDN/>
        <w:adjustRightInd/>
        <w:rPr>
          <w:kern w:val="2"/>
          <w:sz w:val="20"/>
          <w:szCs w:val="20"/>
          <w:lang w:eastAsia="zh-CN"/>
        </w:rPr>
      </w:pPr>
      <w:r>
        <w:rPr>
          <w:b/>
          <w:kern w:val="2"/>
          <w:sz w:val="20"/>
          <w:szCs w:val="20"/>
          <w:lang w:eastAsia="zh-CN"/>
        </w:rPr>
        <w:t>Observation</w:t>
      </w:r>
      <w:r>
        <w:rPr>
          <w:rFonts w:hint="eastAsia"/>
          <w:b/>
          <w:kern w:val="2"/>
          <w:sz w:val="20"/>
          <w:szCs w:val="20"/>
          <w:lang w:eastAsia="zh-CN"/>
        </w:rPr>
        <w:t xml:space="preserve"> </w:t>
      </w:r>
      <w:r>
        <w:rPr>
          <w:b/>
          <w:kern w:val="2"/>
          <w:sz w:val="20"/>
          <w:szCs w:val="20"/>
          <w:lang w:eastAsia="zh-CN"/>
        </w:rPr>
        <w:t>1</w:t>
      </w:r>
      <w:r>
        <w:rPr>
          <w:rFonts w:hint="eastAsia"/>
          <w:b/>
          <w:kern w:val="2"/>
          <w:sz w:val="20"/>
          <w:szCs w:val="20"/>
          <w:lang w:eastAsia="zh-CN"/>
        </w:rPr>
        <w:t>:</w:t>
      </w:r>
      <w:r>
        <w:rPr>
          <w:b/>
          <w:kern w:val="2"/>
          <w:sz w:val="20"/>
          <w:szCs w:val="20"/>
          <w:lang w:eastAsia="zh-CN"/>
        </w:rPr>
        <w:t xml:space="preserve"> Always-on SSB and on-demand SSB can be configured separately. There is no extra requirement/restriction regarding the relationship in term of periodicity, time location, frequency location and spatial direction between always-on SSB and on-demand SSB.</w:t>
      </w:r>
    </w:p>
    <w:p w14:paraId="202214A8" w14:textId="4DA4BD1D" w:rsidR="00FE12C7" w:rsidRDefault="005B161F" w:rsidP="0035272D">
      <w:pPr>
        <w:autoSpaceDE/>
        <w:autoSpaceDN/>
        <w:adjustRightInd/>
        <w:rPr>
          <w:kern w:val="2"/>
          <w:sz w:val="20"/>
          <w:szCs w:val="20"/>
          <w:lang w:eastAsia="zh-CN"/>
        </w:rPr>
      </w:pPr>
      <w:r>
        <w:rPr>
          <w:rFonts w:hint="eastAsia"/>
          <w:kern w:val="2"/>
          <w:sz w:val="20"/>
          <w:szCs w:val="20"/>
          <w:lang w:eastAsia="zh-CN"/>
        </w:rPr>
        <w:t>RAN1 has noted that because there is not restriction, o</w:t>
      </w:r>
      <w:r w:rsidR="00FE12C7">
        <w:rPr>
          <w:kern w:val="2"/>
          <w:sz w:val="20"/>
          <w:szCs w:val="20"/>
          <w:lang w:eastAsia="zh-CN"/>
        </w:rPr>
        <w:t xml:space="preserve">verlap between always-on SSB and on-demand SSB could happen. In RAN1#118bis, how to handle </w:t>
      </w:r>
      <w:r w:rsidR="007D2BF8">
        <w:rPr>
          <w:kern w:val="2"/>
          <w:sz w:val="20"/>
          <w:szCs w:val="20"/>
          <w:lang w:eastAsia="zh-CN"/>
        </w:rPr>
        <w:t>potential</w:t>
      </w:r>
      <w:r w:rsidR="00FE12C7">
        <w:rPr>
          <w:kern w:val="2"/>
          <w:sz w:val="20"/>
          <w:szCs w:val="20"/>
          <w:lang w:eastAsia="zh-CN"/>
        </w:rPr>
        <w:t xml:space="preserve"> overlap issues</w:t>
      </w:r>
      <w:r w:rsidR="008E4A1C">
        <w:rPr>
          <w:kern w:val="2"/>
          <w:sz w:val="20"/>
          <w:szCs w:val="20"/>
          <w:lang w:eastAsia="zh-CN"/>
        </w:rPr>
        <w:t xml:space="preserve"> </w:t>
      </w:r>
      <w:r>
        <w:rPr>
          <w:rFonts w:hint="eastAsia"/>
          <w:kern w:val="2"/>
          <w:sz w:val="20"/>
          <w:szCs w:val="20"/>
          <w:lang w:eastAsia="zh-CN"/>
        </w:rPr>
        <w:t xml:space="preserve">was discussed and the </w:t>
      </w:r>
      <w:r w:rsidR="008E4A1C">
        <w:rPr>
          <w:kern w:val="2"/>
          <w:sz w:val="20"/>
          <w:szCs w:val="20"/>
          <w:lang w:eastAsia="zh-CN"/>
        </w:rPr>
        <w:t>following agreement</w:t>
      </w:r>
      <w:r>
        <w:rPr>
          <w:rFonts w:hint="eastAsia"/>
          <w:kern w:val="2"/>
          <w:sz w:val="20"/>
          <w:szCs w:val="20"/>
          <w:lang w:eastAsia="zh-CN"/>
        </w:rPr>
        <w:t xml:space="preserve"> was reached:</w:t>
      </w:r>
    </w:p>
    <w:p w14:paraId="28A480C6" w14:textId="77777777" w:rsidR="00FE12C7" w:rsidRPr="00C52214" w:rsidRDefault="00FE12C7" w:rsidP="00FE12C7">
      <w:pPr>
        <w:rPr>
          <w:b/>
          <w:bCs/>
          <w:lang w:eastAsia="x-none"/>
        </w:rPr>
      </w:pPr>
      <w:r w:rsidRPr="00C52214">
        <w:rPr>
          <w:b/>
          <w:bCs/>
          <w:highlight w:val="green"/>
          <w:lang w:eastAsia="x-none"/>
        </w:rPr>
        <w:t>Agreement</w:t>
      </w:r>
    </w:p>
    <w:p w14:paraId="49ED0005" w14:textId="77777777" w:rsidR="00FE12C7" w:rsidRPr="005B161F" w:rsidRDefault="00FE12C7" w:rsidP="00FE12C7">
      <w:pPr>
        <w:contextualSpacing/>
        <w:rPr>
          <w:rFonts w:eastAsia="Malgun Gothic"/>
          <w:i/>
          <w:iCs/>
        </w:rPr>
      </w:pPr>
      <w:r w:rsidRPr="005B161F">
        <w:rPr>
          <w:rFonts w:hint="eastAsia"/>
          <w:i/>
          <w:iCs/>
          <w:szCs w:val="20"/>
          <w:lang w:eastAsia="ko-KR"/>
        </w:rPr>
        <w:t>For</w:t>
      </w:r>
      <w:r w:rsidRPr="005B161F">
        <w:rPr>
          <w:i/>
          <w:iCs/>
          <w:szCs w:val="20"/>
        </w:rPr>
        <w:t xml:space="preserve"> a cell supporting on-demand SSB SCell operation</w:t>
      </w:r>
      <w:r w:rsidRPr="005B161F">
        <w:rPr>
          <w:rFonts w:hint="eastAsia"/>
          <w:i/>
          <w:iCs/>
          <w:szCs w:val="20"/>
          <w:lang w:eastAsia="ko-KR"/>
        </w:rPr>
        <w:t xml:space="preserve"> and for Case #2 (i.e., </w:t>
      </w:r>
      <w:r w:rsidRPr="005B161F">
        <w:rPr>
          <w:i/>
          <w:iCs/>
          <w:szCs w:val="20"/>
        </w:rPr>
        <w:t>Always-on SSB is periodically transmitted on the cell</w:t>
      </w:r>
      <w:r w:rsidRPr="005B161F">
        <w:rPr>
          <w:rFonts w:hint="eastAsia"/>
          <w:i/>
          <w:iCs/>
          <w:szCs w:val="20"/>
          <w:lang w:eastAsia="ko-KR"/>
        </w:rPr>
        <w:t xml:space="preserve">), </w:t>
      </w:r>
      <w:r w:rsidRPr="005B161F">
        <w:rPr>
          <w:i/>
          <w:iCs/>
          <w:szCs w:val="20"/>
          <w:lang w:eastAsia="ko-KR"/>
        </w:rPr>
        <w:t>study</w:t>
      </w:r>
      <w:r w:rsidRPr="005B161F">
        <w:rPr>
          <w:rFonts w:hint="eastAsia"/>
          <w:i/>
          <w:iCs/>
          <w:szCs w:val="20"/>
          <w:lang w:eastAsia="ko-KR"/>
        </w:rPr>
        <w:t xml:space="preserve"> at least the following Mux-Cases.</w:t>
      </w:r>
    </w:p>
    <w:p w14:paraId="24268A26" w14:textId="77777777" w:rsidR="00FE12C7" w:rsidRPr="005B161F" w:rsidRDefault="00FE12C7" w:rsidP="00FE12C7">
      <w:pPr>
        <w:pStyle w:val="a5"/>
        <w:numPr>
          <w:ilvl w:val="0"/>
          <w:numId w:val="34"/>
        </w:numPr>
        <w:autoSpaceDE/>
        <w:autoSpaceDN/>
        <w:adjustRightInd/>
        <w:snapToGrid/>
        <w:spacing w:after="0"/>
        <w:ind w:firstLineChars="0"/>
        <w:contextualSpacing/>
        <w:rPr>
          <w:rFonts w:eastAsia="Malgun Gothic"/>
          <w:i/>
          <w:iCs/>
        </w:rPr>
      </w:pPr>
      <w:r w:rsidRPr="005B161F">
        <w:rPr>
          <w:rFonts w:eastAsia="Malgun Gothic" w:hint="eastAsia"/>
          <w:i/>
          <w:iCs/>
          <w:lang w:eastAsia="ko-KR"/>
        </w:rPr>
        <w:t xml:space="preserve">Mux-Case #1: No time-domain overlap between </w:t>
      </w:r>
      <w:r w:rsidRPr="005B161F">
        <w:rPr>
          <w:rFonts w:eastAsia="Malgun Gothic"/>
          <w:i/>
          <w:iCs/>
          <w:lang w:eastAsia="ko-KR"/>
        </w:rPr>
        <w:t>always</w:t>
      </w:r>
      <w:r w:rsidRPr="005B161F">
        <w:rPr>
          <w:rFonts w:eastAsia="Malgun Gothic" w:hint="eastAsia"/>
          <w:i/>
          <w:iCs/>
          <w:lang w:eastAsia="ko-KR"/>
        </w:rPr>
        <w:t>-on SSB and on-demand SSB</w:t>
      </w:r>
    </w:p>
    <w:p w14:paraId="758E8E78" w14:textId="77777777" w:rsidR="00FE12C7" w:rsidRPr="005B161F" w:rsidRDefault="00FE12C7" w:rsidP="00FE12C7">
      <w:pPr>
        <w:pStyle w:val="a5"/>
        <w:numPr>
          <w:ilvl w:val="0"/>
          <w:numId w:val="34"/>
        </w:numPr>
        <w:autoSpaceDE/>
        <w:autoSpaceDN/>
        <w:adjustRightInd/>
        <w:snapToGrid/>
        <w:spacing w:after="0"/>
        <w:ind w:firstLineChars="0"/>
        <w:contextualSpacing/>
        <w:rPr>
          <w:rFonts w:eastAsia="Malgun Gothic"/>
          <w:i/>
          <w:iCs/>
        </w:rPr>
      </w:pPr>
      <w:r w:rsidRPr="005B161F">
        <w:rPr>
          <w:rFonts w:eastAsia="Malgun Gothic" w:hint="eastAsia"/>
          <w:i/>
          <w:iCs/>
          <w:lang w:eastAsia="ko-KR"/>
        </w:rPr>
        <w:t xml:space="preserve">Mux-Case #2: </w:t>
      </w:r>
      <w:r w:rsidRPr="005B161F">
        <w:rPr>
          <w:rFonts w:eastAsia="Malgun Gothic"/>
          <w:i/>
          <w:iCs/>
          <w:lang w:eastAsia="ko-KR"/>
        </w:rPr>
        <w:t>Always</w:t>
      </w:r>
      <w:r w:rsidRPr="005B161F">
        <w:rPr>
          <w:rFonts w:eastAsia="Malgun Gothic" w:hint="eastAsia"/>
          <w:i/>
          <w:iCs/>
          <w:lang w:eastAsia="ko-KR"/>
        </w:rPr>
        <w:t xml:space="preserve">-on SSB and on-demand SSB overlap </w:t>
      </w:r>
      <w:r w:rsidRPr="005B161F">
        <w:rPr>
          <w:rFonts w:eastAsia="Malgun Gothic"/>
          <w:i/>
          <w:iCs/>
          <w:lang w:eastAsia="ko-KR"/>
        </w:rPr>
        <w:t xml:space="preserve">at least </w:t>
      </w:r>
      <w:r w:rsidRPr="005B161F">
        <w:rPr>
          <w:rFonts w:eastAsia="Malgun Gothic" w:hint="eastAsia"/>
          <w:i/>
          <w:iCs/>
          <w:lang w:eastAsia="ko-KR"/>
        </w:rPr>
        <w:t xml:space="preserve">in time </w:t>
      </w:r>
      <w:r w:rsidRPr="005B161F">
        <w:rPr>
          <w:rFonts w:eastAsia="Malgun Gothic"/>
          <w:i/>
          <w:iCs/>
          <w:lang w:eastAsia="ko-KR"/>
        </w:rPr>
        <w:t>or</w:t>
      </w:r>
      <w:r w:rsidRPr="005B161F">
        <w:rPr>
          <w:rFonts w:eastAsia="Malgun Gothic" w:hint="eastAsia"/>
          <w:i/>
          <w:iCs/>
          <w:lang w:eastAsia="ko-KR"/>
        </w:rPr>
        <w:t xml:space="preserve"> frequency domain</w:t>
      </w:r>
    </w:p>
    <w:p w14:paraId="6AAC1D2F" w14:textId="77777777" w:rsidR="00FE12C7" w:rsidRDefault="00FE12C7" w:rsidP="0035272D">
      <w:pPr>
        <w:autoSpaceDE/>
        <w:autoSpaceDN/>
        <w:adjustRightInd/>
        <w:rPr>
          <w:kern w:val="2"/>
          <w:sz w:val="20"/>
          <w:szCs w:val="20"/>
          <w:lang w:eastAsia="zh-CN"/>
        </w:rPr>
      </w:pPr>
    </w:p>
    <w:p w14:paraId="6137948F" w14:textId="77777777" w:rsidR="005B161F" w:rsidRDefault="008E4A1C" w:rsidP="0035272D">
      <w:pPr>
        <w:autoSpaceDE/>
        <w:autoSpaceDN/>
        <w:adjustRightInd/>
        <w:rPr>
          <w:kern w:val="2"/>
          <w:sz w:val="20"/>
          <w:szCs w:val="20"/>
          <w:lang w:eastAsia="zh-CN"/>
        </w:rPr>
      </w:pPr>
      <w:r>
        <w:rPr>
          <w:kern w:val="2"/>
          <w:sz w:val="20"/>
          <w:szCs w:val="20"/>
          <w:lang w:eastAsia="zh-CN"/>
        </w:rPr>
        <w:t>In fact, b</w:t>
      </w:r>
      <w:r w:rsidR="007D2BF8">
        <w:rPr>
          <w:kern w:val="2"/>
          <w:sz w:val="20"/>
          <w:szCs w:val="20"/>
          <w:lang w:eastAsia="zh-CN"/>
        </w:rPr>
        <w:t>oth</w:t>
      </w:r>
      <w:r w:rsidR="00FE12C7">
        <w:rPr>
          <w:kern w:val="2"/>
          <w:sz w:val="20"/>
          <w:szCs w:val="20"/>
          <w:lang w:eastAsia="zh-CN"/>
        </w:rPr>
        <w:t xml:space="preserve"> cases are possible scenarios. </w:t>
      </w:r>
      <w:r w:rsidR="00FE12C7" w:rsidRPr="00FE12C7">
        <w:rPr>
          <w:kern w:val="2"/>
          <w:sz w:val="20"/>
          <w:szCs w:val="20"/>
          <w:lang w:eastAsia="zh-CN"/>
        </w:rPr>
        <w:t>If always-on SSB and on-demand SSB overlap in both time domain and frequency domain, always-on SSB should be prioritized over on-demand SSB to avoid the collision between always-on SSB and on-demand SSB.</w:t>
      </w:r>
      <w:r w:rsidR="00FE12C7">
        <w:rPr>
          <w:kern w:val="2"/>
          <w:sz w:val="20"/>
          <w:szCs w:val="20"/>
          <w:lang w:eastAsia="zh-CN"/>
        </w:rPr>
        <w:t xml:space="preserve"> </w:t>
      </w:r>
    </w:p>
    <w:p w14:paraId="722AA6C2" w14:textId="57456273" w:rsidR="00FE12C7" w:rsidRDefault="005B161F" w:rsidP="0035272D">
      <w:pPr>
        <w:autoSpaceDE/>
        <w:autoSpaceDN/>
        <w:adjustRightInd/>
        <w:rPr>
          <w:kern w:val="2"/>
          <w:sz w:val="20"/>
          <w:szCs w:val="20"/>
          <w:lang w:eastAsia="zh-CN"/>
        </w:rPr>
      </w:pPr>
      <w:r>
        <w:rPr>
          <w:rFonts w:hint="eastAsia"/>
          <w:kern w:val="2"/>
          <w:sz w:val="20"/>
          <w:szCs w:val="20"/>
          <w:lang w:eastAsia="zh-CN"/>
        </w:rPr>
        <w:t>Based on the above discussion, we have the following proposal for the reply to RAN4 questions.</w:t>
      </w:r>
      <w:r w:rsidR="00FE12C7">
        <w:rPr>
          <w:kern w:val="2"/>
          <w:sz w:val="20"/>
          <w:szCs w:val="20"/>
          <w:lang w:eastAsia="zh-CN"/>
        </w:rPr>
        <w:t xml:space="preserve"> </w:t>
      </w:r>
    </w:p>
    <w:p w14:paraId="7CDF3717" w14:textId="43F7E664" w:rsidR="007D2BF8" w:rsidRDefault="007D2BF8" w:rsidP="007D2BF8">
      <w:pPr>
        <w:autoSpaceDE/>
        <w:autoSpaceDN/>
        <w:adjustRightInd/>
        <w:rPr>
          <w:b/>
          <w:bCs/>
          <w:kern w:val="2"/>
          <w:sz w:val="20"/>
          <w:szCs w:val="20"/>
          <w:lang w:eastAsia="zh-CN"/>
        </w:rPr>
      </w:pPr>
      <w:r w:rsidRPr="007D2BF8">
        <w:rPr>
          <w:b/>
          <w:bCs/>
          <w:kern w:val="2"/>
          <w:sz w:val="20"/>
          <w:szCs w:val="20"/>
          <w:lang w:eastAsia="zh-CN"/>
        </w:rPr>
        <w:t>Proposal 1</w:t>
      </w:r>
      <w:r>
        <w:rPr>
          <w:kern w:val="2"/>
          <w:sz w:val="20"/>
          <w:szCs w:val="20"/>
          <w:lang w:eastAsia="zh-CN"/>
        </w:rPr>
        <w:t xml:space="preserve">: </w:t>
      </w:r>
      <w:r w:rsidRPr="007D2BF8">
        <w:rPr>
          <w:b/>
          <w:bCs/>
          <w:kern w:val="2"/>
          <w:sz w:val="20"/>
          <w:szCs w:val="20"/>
          <w:lang w:eastAsia="zh-CN"/>
        </w:rPr>
        <w:t>Regarding the four questions related to on-demand SSB SCell operatio</w:t>
      </w:r>
      <w:r>
        <w:rPr>
          <w:b/>
          <w:bCs/>
          <w:kern w:val="2"/>
          <w:sz w:val="20"/>
          <w:szCs w:val="20"/>
          <w:lang w:eastAsia="zh-CN"/>
        </w:rPr>
        <w:t>n, the following is RAN1 understanding:</w:t>
      </w:r>
    </w:p>
    <w:p w14:paraId="1EDD020B" w14:textId="77777777" w:rsidR="007D2BF8" w:rsidRDefault="007D2BF8" w:rsidP="007D2BF8">
      <w:pPr>
        <w:pStyle w:val="a5"/>
        <w:numPr>
          <w:ilvl w:val="0"/>
          <w:numId w:val="35"/>
        </w:numPr>
        <w:autoSpaceDE/>
        <w:autoSpaceDN/>
        <w:adjustRightInd/>
        <w:ind w:firstLineChars="0"/>
        <w:rPr>
          <w:b/>
          <w:kern w:val="2"/>
          <w:sz w:val="20"/>
          <w:szCs w:val="20"/>
          <w:lang w:eastAsia="zh-CN"/>
        </w:rPr>
      </w:pPr>
      <w:r w:rsidRPr="007D2BF8">
        <w:rPr>
          <w:b/>
          <w:kern w:val="2"/>
          <w:sz w:val="20"/>
          <w:szCs w:val="20"/>
          <w:lang w:eastAsia="zh-CN"/>
        </w:rPr>
        <w:t xml:space="preserve">Always-on SSB and on-demand SSB can be configured separately. </w:t>
      </w:r>
    </w:p>
    <w:p w14:paraId="797CA1B9" w14:textId="3C077E2B" w:rsidR="007D2BF8" w:rsidRDefault="007D2BF8" w:rsidP="007D2BF8">
      <w:pPr>
        <w:pStyle w:val="a5"/>
        <w:numPr>
          <w:ilvl w:val="0"/>
          <w:numId w:val="35"/>
        </w:numPr>
        <w:autoSpaceDE/>
        <w:autoSpaceDN/>
        <w:adjustRightInd/>
        <w:ind w:firstLineChars="0"/>
        <w:rPr>
          <w:b/>
          <w:kern w:val="2"/>
          <w:sz w:val="20"/>
          <w:szCs w:val="20"/>
          <w:lang w:eastAsia="zh-CN"/>
        </w:rPr>
      </w:pPr>
      <w:r w:rsidRPr="007D2BF8">
        <w:rPr>
          <w:b/>
          <w:kern w:val="2"/>
          <w:sz w:val="20"/>
          <w:szCs w:val="20"/>
          <w:lang w:eastAsia="zh-CN"/>
        </w:rPr>
        <w:t xml:space="preserve">It is up to </w:t>
      </w:r>
      <w:proofErr w:type="spellStart"/>
      <w:r w:rsidRPr="007D2BF8">
        <w:rPr>
          <w:b/>
          <w:kern w:val="2"/>
          <w:sz w:val="20"/>
          <w:szCs w:val="20"/>
          <w:lang w:eastAsia="zh-CN"/>
        </w:rPr>
        <w:t>gNB</w:t>
      </w:r>
      <w:proofErr w:type="spellEnd"/>
      <w:r w:rsidRPr="007D2BF8">
        <w:rPr>
          <w:b/>
          <w:kern w:val="2"/>
          <w:sz w:val="20"/>
          <w:szCs w:val="20"/>
          <w:lang w:eastAsia="zh-CN"/>
        </w:rPr>
        <w:t xml:space="preserve"> implementation on how to configure always-on SSB and on-demand SSB. </w:t>
      </w:r>
    </w:p>
    <w:p w14:paraId="05A7B264" w14:textId="77777777" w:rsidR="005E3B9E" w:rsidRDefault="007D2BF8" w:rsidP="007D2BF8">
      <w:pPr>
        <w:pStyle w:val="a5"/>
        <w:numPr>
          <w:ilvl w:val="0"/>
          <w:numId w:val="35"/>
        </w:numPr>
        <w:autoSpaceDE/>
        <w:autoSpaceDN/>
        <w:adjustRightInd/>
        <w:ind w:firstLineChars="0"/>
        <w:rPr>
          <w:b/>
          <w:kern w:val="2"/>
          <w:sz w:val="20"/>
          <w:szCs w:val="20"/>
          <w:lang w:eastAsia="zh-CN"/>
        </w:rPr>
      </w:pPr>
      <w:r w:rsidRPr="007D2BF8">
        <w:rPr>
          <w:b/>
          <w:kern w:val="2"/>
          <w:sz w:val="20"/>
          <w:szCs w:val="20"/>
          <w:lang w:eastAsia="zh-CN"/>
        </w:rPr>
        <w:t>There is no extra requirement/restriction regarding the relationship in term of periodicity, time location, frequency location and spatial direction between always-on SSB and on-demand SSB.</w:t>
      </w:r>
    </w:p>
    <w:p w14:paraId="7EC9EEDA" w14:textId="1E5CF918" w:rsidR="0035272D" w:rsidRPr="007D2BF8" w:rsidRDefault="007D2BF8" w:rsidP="007D2BF8">
      <w:pPr>
        <w:pStyle w:val="a5"/>
        <w:numPr>
          <w:ilvl w:val="0"/>
          <w:numId w:val="35"/>
        </w:numPr>
        <w:autoSpaceDE/>
        <w:autoSpaceDN/>
        <w:adjustRightInd/>
        <w:ind w:firstLineChars="0"/>
        <w:rPr>
          <w:b/>
          <w:kern w:val="2"/>
          <w:sz w:val="20"/>
          <w:szCs w:val="20"/>
          <w:lang w:eastAsia="zh-CN"/>
        </w:rPr>
      </w:pPr>
      <w:r w:rsidRPr="007D2BF8">
        <w:rPr>
          <w:b/>
          <w:kern w:val="2"/>
          <w:sz w:val="20"/>
          <w:szCs w:val="20"/>
          <w:lang w:eastAsia="zh-CN"/>
        </w:rPr>
        <w:t>If always-on SSB and on-demand SSB overlap in both time domain and frequency domain, always-on SSB should be prioritized over on-demand SSB to avoid the collision between always-on SSB and on-demand SSB.</w:t>
      </w:r>
    </w:p>
    <w:p w14:paraId="2DD10DDC" w14:textId="77777777" w:rsidR="005E3B9E" w:rsidRDefault="005E3B9E" w:rsidP="007646EA">
      <w:pPr>
        <w:rPr>
          <w:noProof/>
          <w:sz w:val="20"/>
          <w:szCs w:val="20"/>
          <w:lang w:eastAsia="zh-CN"/>
        </w:rPr>
      </w:pPr>
    </w:p>
    <w:p w14:paraId="1CF715C3" w14:textId="184E508A" w:rsidR="005E3B9E" w:rsidRDefault="005E3B9E" w:rsidP="005E3B9E">
      <w:pPr>
        <w:rPr>
          <w:rFonts w:ascii="Arial" w:hAnsi="Arial" w:cs="Arial"/>
          <w:b/>
          <w:bCs/>
          <w:sz w:val="20"/>
          <w:szCs w:val="20"/>
          <w:u w:val="single"/>
          <w:lang w:eastAsia="zh-CN"/>
        </w:rPr>
      </w:pPr>
      <w:r w:rsidRPr="00756533">
        <w:rPr>
          <w:rFonts w:ascii="Arial" w:hAnsi="Arial" w:cs="Arial" w:hint="eastAsia"/>
          <w:b/>
          <w:bCs/>
          <w:sz w:val="20"/>
          <w:szCs w:val="20"/>
          <w:u w:val="single"/>
          <w:lang w:eastAsia="zh-CN"/>
        </w:rPr>
        <w:t xml:space="preserve">Obj. </w:t>
      </w:r>
      <w:r>
        <w:rPr>
          <w:rFonts w:ascii="Arial" w:hAnsi="Arial" w:cs="Arial"/>
          <w:b/>
          <w:bCs/>
          <w:sz w:val="20"/>
          <w:szCs w:val="20"/>
          <w:u w:val="single"/>
          <w:lang w:eastAsia="zh-CN"/>
        </w:rPr>
        <w:t>3</w:t>
      </w:r>
      <w:r w:rsidRPr="00756533">
        <w:rPr>
          <w:rFonts w:ascii="Arial" w:hAnsi="Arial" w:cs="Arial"/>
          <w:b/>
          <w:bCs/>
          <w:sz w:val="20"/>
          <w:szCs w:val="20"/>
          <w:u w:val="single"/>
          <w:lang w:eastAsia="zh-CN"/>
        </w:rPr>
        <w:t xml:space="preserve"> </w:t>
      </w:r>
      <w:r w:rsidRPr="005E3B9E">
        <w:rPr>
          <w:rFonts w:ascii="Arial" w:hAnsi="Arial" w:cs="Arial"/>
          <w:b/>
          <w:bCs/>
          <w:sz w:val="20"/>
          <w:szCs w:val="20"/>
          <w:u w:val="single"/>
          <w:lang w:eastAsia="zh-CN"/>
        </w:rPr>
        <w:t>related to SSB adaptation in time domain</w:t>
      </w:r>
    </w:p>
    <w:p w14:paraId="0654E8AB" w14:textId="0D444FAD" w:rsidR="005E3B9E" w:rsidRDefault="006637DE" w:rsidP="005E3B9E">
      <w:pPr>
        <w:rPr>
          <w:noProof/>
          <w:sz w:val="20"/>
          <w:szCs w:val="20"/>
          <w:lang w:eastAsia="zh-CN"/>
        </w:rPr>
      </w:pPr>
      <w:r>
        <w:rPr>
          <w:noProof/>
          <w:sz w:val="20"/>
          <w:szCs w:val="20"/>
          <w:lang w:eastAsia="zh-CN"/>
        </w:rPr>
        <w:t>Regarding SSB adaptation in time domain, the following has been agreed in RAN1:</w:t>
      </w:r>
    </w:p>
    <w:p w14:paraId="49B255FC" w14:textId="0F74792E" w:rsidR="00497C82" w:rsidRPr="00497C82" w:rsidRDefault="006637DE" w:rsidP="006637DE">
      <w:pPr>
        <w:autoSpaceDE/>
        <w:autoSpaceDN/>
        <w:adjustRightInd/>
        <w:spacing w:after="0"/>
        <w:jc w:val="left"/>
        <w:rPr>
          <w:rFonts w:ascii="Times" w:eastAsiaTheme="minorEastAsia" w:hAnsi="Times"/>
          <w:b/>
          <w:bCs/>
          <w:szCs w:val="24"/>
          <w:lang w:eastAsia="zh-CN"/>
        </w:rPr>
      </w:pPr>
      <w:r>
        <w:rPr>
          <w:rFonts w:ascii="Times" w:eastAsia="Batang" w:hAnsi="Times"/>
          <w:b/>
          <w:bCs/>
          <w:szCs w:val="24"/>
          <w:highlight w:val="green"/>
        </w:rPr>
        <w:t>Agreement</w:t>
      </w:r>
    </w:p>
    <w:p w14:paraId="0F2B308C" w14:textId="77777777" w:rsidR="006637DE" w:rsidRPr="00497C82" w:rsidRDefault="006637DE" w:rsidP="006637DE">
      <w:pPr>
        <w:autoSpaceDE/>
        <w:autoSpaceDN/>
        <w:adjustRightInd/>
        <w:spacing w:after="0"/>
        <w:jc w:val="left"/>
        <w:rPr>
          <w:rFonts w:eastAsia="Batang"/>
          <w:i/>
          <w:iCs/>
        </w:rPr>
      </w:pPr>
      <w:r w:rsidRPr="00497C82">
        <w:rPr>
          <w:rFonts w:eastAsia="Batang"/>
          <w:i/>
          <w:iCs/>
        </w:rPr>
        <w:t>For adaptation of SSB in time-domain, Option 1 is supported</w:t>
      </w:r>
    </w:p>
    <w:p w14:paraId="06F233D8" w14:textId="77777777" w:rsidR="006637DE" w:rsidRPr="00497C82" w:rsidRDefault="006637DE" w:rsidP="006637DE">
      <w:pPr>
        <w:numPr>
          <w:ilvl w:val="0"/>
          <w:numId w:val="37"/>
        </w:numPr>
        <w:suppressAutoHyphens/>
        <w:autoSpaceDE/>
        <w:autoSpaceDN/>
        <w:adjustRightInd/>
        <w:snapToGrid/>
        <w:spacing w:after="0"/>
        <w:jc w:val="left"/>
        <w:rPr>
          <w:rFonts w:ascii="Times" w:eastAsia="Batang" w:hAnsi="Times" w:cs="Times"/>
          <w:i/>
          <w:iCs/>
        </w:rPr>
      </w:pPr>
      <w:r w:rsidRPr="00497C82">
        <w:rPr>
          <w:rFonts w:ascii="Times" w:eastAsia="Batang" w:hAnsi="Times" w:cs="Times"/>
          <w:i/>
          <w:iCs/>
        </w:rPr>
        <w:t>Option 1: Adaptation of SSB burst periodicity using one or more SSB burst periodicity value(s)</w:t>
      </w:r>
    </w:p>
    <w:p w14:paraId="14BB95CD" w14:textId="77777777" w:rsidR="006637DE" w:rsidRPr="00497C82" w:rsidRDefault="006637DE" w:rsidP="006637DE">
      <w:pPr>
        <w:numPr>
          <w:ilvl w:val="0"/>
          <w:numId w:val="37"/>
        </w:numPr>
        <w:suppressAutoHyphens/>
        <w:autoSpaceDE/>
        <w:autoSpaceDN/>
        <w:adjustRightInd/>
        <w:snapToGrid/>
        <w:spacing w:after="0"/>
        <w:jc w:val="left"/>
        <w:rPr>
          <w:rFonts w:ascii="Times" w:eastAsia="Batang" w:hAnsi="Times" w:cs="Times"/>
          <w:i/>
          <w:iCs/>
        </w:rPr>
      </w:pPr>
      <w:r w:rsidRPr="00497C82">
        <w:rPr>
          <w:rFonts w:ascii="Times" w:eastAsia="Batang" w:hAnsi="Times" w:cs="Times"/>
          <w:i/>
          <w:iCs/>
          <w:lang w:eastAsia="ko-KR"/>
        </w:rPr>
        <w:t>Note: Using Option 2 to realize Option 1 is not precluded</w:t>
      </w:r>
    </w:p>
    <w:p w14:paraId="7B6E9304" w14:textId="77777777" w:rsidR="006637DE" w:rsidRPr="00497C82" w:rsidRDefault="006637DE" w:rsidP="006637DE">
      <w:pPr>
        <w:numPr>
          <w:ilvl w:val="1"/>
          <w:numId w:val="37"/>
        </w:numPr>
        <w:suppressAutoHyphens/>
        <w:autoSpaceDE/>
        <w:autoSpaceDN/>
        <w:adjustRightInd/>
        <w:snapToGrid/>
        <w:spacing w:after="0"/>
        <w:jc w:val="left"/>
        <w:rPr>
          <w:rFonts w:ascii="Times" w:eastAsia="Batang" w:hAnsi="Times" w:cs="Times"/>
          <w:i/>
          <w:iCs/>
        </w:rPr>
      </w:pPr>
      <w:r w:rsidRPr="00497C82">
        <w:rPr>
          <w:rFonts w:ascii="Times" w:eastAsia="Batang" w:hAnsi="Times" w:cs="Times"/>
          <w:i/>
          <w:iCs/>
        </w:rPr>
        <w:t>Option 2: Adaptation based on two SSB configurations [where up to two configurations can be active]</w:t>
      </w:r>
    </w:p>
    <w:p w14:paraId="5C0AED79" w14:textId="77777777" w:rsidR="006637DE" w:rsidRPr="00497C82" w:rsidRDefault="006637DE" w:rsidP="006637DE">
      <w:pPr>
        <w:numPr>
          <w:ilvl w:val="2"/>
          <w:numId w:val="37"/>
        </w:numPr>
        <w:suppressAutoHyphens/>
        <w:autoSpaceDE/>
        <w:autoSpaceDN/>
        <w:adjustRightInd/>
        <w:snapToGrid/>
        <w:spacing w:after="0"/>
        <w:jc w:val="left"/>
        <w:rPr>
          <w:rFonts w:ascii="Times" w:eastAsia="Batang" w:hAnsi="Times" w:cs="Times"/>
          <w:i/>
          <w:iCs/>
        </w:rPr>
      </w:pPr>
      <w:r w:rsidRPr="00497C82">
        <w:rPr>
          <w:rFonts w:ascii="Times" w:eastAsia="Batang" w:hAnsi="Times" w:cs="Times"/>
          <w:i/>
          <w:iCs/>
        </w:rPr>
        <w:t>FFS: details of the differences between the two SSB configurations, e.g. two different periodicities</w:t>
      </w:r>
    </w:p>
    <w:p w14:paraId="2A451FE3" w14:textId="77777777" w:rsidR="006637DE" w:rsidRPr="00497C82" w:rsidRDefault="006637DE" w:rsidP="006637DE">
      <w:pPr>
        <w:numPr>
          <w:ilvl w:val="0"/>
          <w:numId w:val="37"/>
        </w:numPr>
        <w:suppressAutoHyphens/>
        <w:autoSpaceDE/>
        <w:autoSpaceDN/>
        <w:adjustRightInd/>
        <w:snapToGrid/>
        <w:spacing w:after="0"/>
        <w:jc w:val="left"/>
        <w:rPr>
          <w:rFonts w:ascii="Times" w:eastAsia="Batang" w:hAnsi="Times" w:cs="Times"/>
          <w:i/>
          <w:iCs/>
        </w:rPr>
      </w:pPr>
      <w:r w:rsidRPr="00497C82">
        <w:rPr>
          <w:rFonts w:ascii="Times" w:eastAsia="Batang" w:hAnsi="Times" w:cs="Times"/>
          <w:i/>
          <w:iCs/>
        </w:rPr>
        <w:t xml:space="preserve">FFS: Details including applicable scenarios </w:t>
      </w:r>
    </w:p>
    <w:p w14:paraId="486F0515" w14:textId="02599249" w:rsidR="005E3B9E" w:rsidRPr="001C43F7" w:rsidRDefault="006637DE" w:rsidP="0083773B">
      <w:pPr>
        <w:numPr>
          <w:ilvl w:val="0"/>
          <w:numId w:val="37"/>
        </w:numPr>
        <w:suppressAutoHyphens/>
        <w:autoSpaceDE/>
        <w:autoSpaceDN/>
        <w:adjustRightInd/>
        <w:snapToGrid/>
        <w:spacing w:after="0"/>
        <w:jc w:val="left"/>
        <w:rPr>
          <w:noProof/>
          <w:sz w:val="20"/>
          <w:szCs w:val="20"/>
          <w:lang w:eastAsia="zh-CN"/>
        </w:rPr>
      </w:pPr>
      <w:r w:rsidRPr="00497C82">
        <w:rPr>
          <w:rFonts w:ascii="Times" w:eastAsia="Batang" w:hAnsi="Times" w:cs="Times"/>
          <w:i/>
          <w:iCs/>
        </w:rPr>
        <w:t>FFS: Support of Cell DTX for connected mode UEs for SSB</w:t>
      </w:r>
    </w:p>
    <w:p w14:paraId="7DEB4D07" w14:textId="414DB351" w:rsidR="006637DE" w:rsidRDefault="003B2770" w:rsidP="0083773B">
      <w:pPr>
        <w:spacing w:beforeLines="50" w:before="120"/>
        <w:rPr>
          <w:noProof/>
          <w:sz w:val="20"/>
          <w:szCs w:val="20"/>
          <w:lang w:eastAsia="zh-CN"/>
        </w:rPr>
      </w:pPr>
      <w:r>
        <w:rPr>
          <w:noProof/>
          <w:sz w:val="20"/>
          <w:szCs w:val="20"/>
          <w:lang w:eastAsia="zh-CN"/>
        </w:rPr>
        <w:t xml:space="preserve">It can be seen from the above agreement that the adapation is achieved via switching between two SSB </w:t>
      </w:r>
      <w:r w:rsidR="008E4A1C">
        <w:rPr>
          <w:noProof/>
          <w:sz w:val="20"/>
          <w:szCs w:val="20"/>
          <w:lang w:eastAsia="zh-CN"/>
        </w:rPr>
        <w:t>peridicities</w:t>
      </w:r>
      <w:r>
        <w:rPr>
          <w:noProof/>
          <w:sz w:val="20"/>
          <w:szCs w:val="20"/>
          <w:lang w:eastAsia="zh-CN"/>
        </w:rPr>
        <w:t>, or activat</w:t>
      </w:r>
      <w:r w:rsidR="00497C82">
        <w:rPr>
          <w:rFonts w:hint="eastAsia"/>
          <w:noProof/>
          <w:sz w:val="20"/>
          <w:szCs w:val="20"/>
          <w:lang w:eastAsia="zh-CN"/>
        </w:rPr>
        <w:t>ing</w:t>
      </w:r>
      <w:r>
        <w:rPr>
          <w:noProof/>
          <w:sz w:val="20"/>
          <w:szCs w:val="20"/>
          <w:lang w:eastAsia="zh-CN"/>
        </w:rPr>
        <w:t xml:space="preserve"> two SSB </w:t>
      </w:r>
      <w:r w:rsidR="008E4A1C">
        <w:rPr>
          <w:noProof/>
          <w:sz w:val="20"/>
          <w:szCs w:val="20"/>
          <w:lang w:eastAsia="zh-CN"/>
        </w:rPr>
        <w:t xml:space="preserve">peridicities </w:t>
      </w:r>
      <w:r>
        <w:rPr>
          <w:noProof/>
          <w:sz w:val="20"/>
          <w:szCs w:val="20"/>
          <w:lang w:eastAsia="zh-CN"/>
        </w:rPr>
        <w:t xml:space="preserve">at the same time. The </w:t>
      </w:r>
      <w:r w:rsidR="008E4A1C">
        <w:rPr>
          <w:noProof/>
          <w:sz w:val="20"/>
          <w:szCs w:val="20"/>
          <w:lang w:eastAsia="zh-CN"/>
        </w:rPr>
        <w:t xml:space="preserve">adapation is only </w:t>
      </w:r>
      <w:r w:rsidR="00497C82">
        <w:rPr>
          <w:rFonts w:hint="eastAsia"/>
          <w:noProof/>
          <w:sz w:val="20"/>
          <w:szCs w:val="20"/>
          <w:lang w:eastAsia="zh-CN"/>
        </w:rPr>
        <w:t>for</w:t>
      </w:r>
      <w:r w:rsidR="008E4A1C">
        <w:rPr>
          <w:noProof/>
          <w:sz w:val="20"/>
          <w:szCs w:val="20"/>
          <w:lang w:eastAsia="zh-CN"/>
        </w:rPr>
        <w:t xml:space="preserve"> peridicity change, i.e, there is no freuqency change or SSB beam configuration change after the adapation.</w:t>
      </w:r>
      <w:r>
        <w:rPr>
          <w:noProof/>
          <w:sz w:val="20"/>
          <w:szCs w:val="20"/>
          <w:lang w:eastAsia="zh-CN"/>
        </w:rPr>
        <w:t xml:space="preserve"> </w:t>
      </w:r>
    </w:p>
    <w:p w14:paraId="4CCEC380" w14:textId="5CE4F821" w:rsidR="008E4A1C" w:rsidRPr="008E4A1C" w:rsidRDefault="008E4A1C" w:rsidP="007646EA">
      <w:pPr>
        <w:rPr>
          <w:b/>
          <w:bCs/>
          <w:kern w:val="2"/>
          <w:sz w:val="20"/>
          <w:szCs w:val="20"/>
          <w:lang w:eastAsia="zh-CN"/>
        </w:rPr>
      </w:pPr>
      <w:r w:rsidRPr="007D2BF8">
        <w:rPr>
          <w:b/>
          <w:bCs/>
          <w:kern w:val="2"/>
          <w:sz w:val="20"/>
          <w:szCs w:val="20"/>
          <w:lang w:eastAsia="zh-CN"/>
        </w:rPr>
        <w:t xml:space="preserve">Proposal </w:t>
      </w:r>
      <w:r>
        <w:rPr>
          <w:b/>
          <w:bCs/>
          <w:kern w:val="2"/>
          <w:sz w:val="20"/>
          <w:szCs w:val="20"/>
          <w:lang w:eastAsia="zh-CN"/>
        </w:rPr>
        <w:t>2</w:t>
      </w:r>
      <w:r>
        <w:rPr>
          <w:kern w:val="2"/>
          <w:sz w:val="20"/>
          <w:szCs w:val="20"/>
          <w:lang w:eastAsia="zh-CN"/>
        </w:rPr>
        <w:t xml:space="preserve">: </w:t>
      </w:r>
      <w:r w:rsidRPr="008E4A1C">
        <w:rPr>
          <w:b/>
          <w:bCs/>
          <w:kern w:val="2"/>
          <w:sz w:val="20"/>
          <w:szCs w:val="20"/>
          <w:lang w:eastAsia="zh-CN"/>
        </w:rPr>
        <w:t>Regarding the SSB adaptation in time domain, the following is RAN1 understanding:</w:t>
      </w:r>
    </w:p>
    <w:p w14:paraId="62853406" w14:textId="47DAEA6D" w:rsidR="008E4A1C" w:rsidRDefault="008E4A1C" w:rsidP="008E4A1C">
      <w:pPr>
        <w:pStyle w:val="a5"/>
        <w:numPr>
          <w:ilvl w:val="0"/>
          <w:numId w:val="38"/>
        </w:numPr>
        <w:ind w:firstLineChars="0"/>
        <w:rPr>
          <w:b/>
          <w:bCs/>
          <w:noProof/>
          <w:sz w:val="20"/>
          <w:szCs w:val="20"/>
          <w:lang w:eastAsia="zh-CN"/>
        </w:rPr>
      </w:pPr>
      <w:r w:rsidRPr="008E4A1C">
        <w:rPr>
          <w:b/>
          <w:bCs/>
          <w:noProof/>
          <w:sz w:val="20"/>
          <w:szCs w:val="20"/>
          <w:lang w:eastAsia="zh-CN"/>
        </w:rPr>
        <w:lastRenderedPageBreak/>
        <w:t>The adapation is achieved via switching between two SSB peridicit</w:t>
      </w:r>
      <w:r>
        <w:rPr>
          <w:b/>
          <w:bCs/>
          <w:noProof/>
          <w:sz w:val="20"/>
          <w:szCs w:val="20"/>
          <w:lang w:eastAsia="zh-CN"/>
        </w:rPr>
        <w:t>ies</w:t>
      </w:r>
      <w:r w:rsidRPr="008E4A1C">
        <w:rPr>
          <w:b/>
          <w:bCs/>
          <w:noProof/>
          <w:sz w:val="20"/>
          <w:szCs w:val="20"/>
          <w:lang w:eastAsia="zh-CN"/>
        </w:rPr>
        <w:t>, or activat</w:t>
      </w:r>
      <w:r w:rsidR="00497C82">
        <w:rPr>
          <w:rFonts w:hint="eastAsia"/>
          <w:b/>
          <w:bCs/>
          <w:noProof/>
          <w:sz w:val="20"/>
          <w:szCs w:val="20"/>
          <w:lang w:eastAsia="zh-CN"/>
        </w:rPr>
        <w:t>ing</w:t>
      </w:r>
      <w:r w:rsidRPr="008E4A1C">
        <w:rPr>
          <w:b/>
          <w:bCs/>
          <w:noProof/>
          <w:sz w:val="20"/>
          <w:szCs w:val="20"/>
          <w:lang w:eastAsia="zh-CN"/>
        </w:rPr>
        <w:t xml:space="preserve"> two SSB peridicit</w:t>
      </w:r>
      <w:r>
        <w:rPr>
          <w:b/>
          <w:bCs/>
          <w:noProof/>
          <w:sz w:val="20"/>
          <w:szCs w:val="20"/>
          <w:lang w:eastAsia="zh-CN"/>
        </w:rPr>
        <w:t>ies</w:t>
      </w:r>
      <w:r w:rsidRPr="008E4A1C">
        <w:rPr>
          <w:b/>
          <w:bCs/>
          <w:noProof/>
          <w:sz w:val="20"/>
          <w:szCs w:val="20"/>
          <w:lang w:eastAsia="zh-CN"/>
        </w:rPr>
        <w:t xml:space="preserve"> at the same time. </w:t>
      </w:r>
    </w:p>
    <w:p w14:paraId="7440F91D" w14:textId="2B29B10F" w:rsidR="008E4A1C" w:rsidRDefault="008E4A1C" w:rsidP="008E4A1C">
      <w:pPr>
        <w:pStyle w:val="a5"/>
        <w:numPr>
          <w:ilvl w:val="0"/>
          <w:numId w:val="38"/>
        </w:numPr>
        <w:ind w:firstLineChars="0"/>
        <w:rPr>
          <w:b/>
          <w:bCs/>
          <w:noProof/>
          <w:sz w:val="20"/>
          <w:szCs w:val="20"/>
          <w:lang w:eastAsia="zh-CN"/>
        </w:rPr>
      </w:pPr>
      <w:r w:rsidRPr="008E4A1C">
        <w:rPr>
          <w:b/>
          <w:bCs/>
          <w:noProof/>
          <w:sz w:val="20"/>
          <w:szCs w:val="20"/>
          <w:lang w:eastAsia="zh-CN"/>
        </w:rPr>
        <w:t>The adapation is only about peridicity change, i.e, there is no freuqency change or SSB beam configuration change after the adapation</w:t>
      </w:r>
      <w:r>
        <w:rPr>
          <w:b/>
          <w:bCs/>
          <w:noProof/>
          <w:sz w:val="20"/>
          <w:szCs w:val="20"/>
          <w:lang w:eastAsia="zh-CN"/>
        </w:rPr>
        <w:t>.</w:t>
      </w:r>
    </w:p>
    <w:p w14:paraId="7D567BE0" w14:textId="77777777" w:rsidR="008E4A1C" w:rsidRPr="008E4A1C" w:rsidRDefault="008E4A1C" w:rsidP="008E4A1C">
      <w:pPr>
        <w:rPr>
          <w:b/>
          <w:bCs/>
          <w:noProof/>
          <w:sz w:val="20"/>
          <w:szCs w:val="20"/>
          <w:lang w:eastAsia="zh-CN"/>
        </w:rPr>
      </w:pPr>
    </w:p>
    <w:p w14:paraId="74432437" w14:textId="77777777" w:rsidR="00022526" w:rsidRDefault="00022526" w:rsidP="00022526">
      <w:pPr>
        <w:pStyle w:val="1"/>
      </w:pPr>
      <w:r>
        <w:t>Conclusion</w:t>
      </w:r>
    </w:p>
    <w:p w14:paraId="414F0B09" w14:textId="570FE254" w:rsidR="005E3B9E" w:rsidRDefault="00022526" w:rsidP="0083773B">
      <w:pPr>
        <w:rPr>
          <w:b/>
          <w:sz w:val="20"/>
          <w:szCs w:val="20"/>
          <w:lang w:eastAsia="zh-CN"/>
        </w:rPr>
      </w:pPr>
      <w:r w:rsidRPr="00314489">
        <w:rPr>
          <w:noProof/>
          <w:sz w:val="20"/>
          <w:szCs w:val="20"/>
          <w:lang w:eastAsia="zh-CN"/>
        </w:rPr>
        <w:t xml:space="preserve">In this contribution, </w:t>
      </w:r>
      <w:r w:rsidR="005E3B9E" w:rsidRPr="005E3B9E">
        <w:rPr>
          <w:noProof/>
          <w:sz w:val="20"/>
          <w:szCs w:val="20"/>
          <w:lang w:eastAsia="zh-CN"/>
        </w:rPr>
        <w:t>we analyzed issues related to these questions and provided the views for the reply to RAN4</w:t>
      </w:r>
      <w:r w:rsidR="00495D93">
        <w:rPr>
          <w:rFonts w:hint="eastAsia"/>
          <w:noProof/>
          <w:sz w:val="20"/>
          <w:szCs w:val="20"/>
          <w:lang w:eastAsia="zh-CN"/>
        </w:rPr>
        <w:t>.</w:t>
      </w:r>
    </w:p>
    <w:p w14:paraId="1476D275" w14:textId="12F44D88" w:rsidR="005E3B9E" w:rsidRDefault="005E3B9E" w:rsidP="005E3B9E">
      <w:pPr>
        <w:autoSpaceDE/>
        <w:autoSpaceDN/>
        <w:adjustRightInd/>
        <w:rPr>
          <w:kern w:val="2"/>
          <w:sz w:val="20"/>
          <w:szCs w:val="20"/>
          <w:lang w:eastAsia="zh-CN"/>
        </w:rPr>
      </w:pPr>
      <w:r>
        <w:rPr>
          <w:b/>
          <w:kern w:val="2"/>
          <w:sz w:val="20"/>
          <w:szCs w:val="20"/>
          <w:lang w:eastAsia="zh-CN"/>
        </w:rPr>
        <w:t>Observation</w:t>
      </w:r>
      <w:r>
        <w:rPr>
          <w:rFonts w:hint="eastAsia"/>
          <w:b/>
          <w:kern w:val="2"/>
          <w:sz w:val="20"/>
          <w:szCs w:val="20"/>
          <w:lang w:eastAsia="zh-CN"/>
        </w:rPr>
        <w:t xml:space="preserve"> </w:t>
      </w:r>
      <w:r>
        <w:rPr>
          <w:b/>
          <w:kern w:val="2"/>
          <w:sz w:val="20"/>
          <w:szCs w:val="20"/>
          <w:lang w:eastAsia="zh-CN"/>
        </w:rPr>
        <w:t>1</w:t>
      </w:r>
      <w:r>
        <w:rPr>
          <w:rFonts w:hint="eastAsia"/>
          <w:b/>
          <w:kern w:val="2"/>
          <w:sz w:val="20"/>
          <w:szCs w:val="20"/>
          <w:lang w:eastAsia="zh-CN"/>
        </w:rPr>
        <w:t>:</w:t>
      </w:r>
      <w:r>
        <w:rPr>
          <w:b/>
          <w:kern w:val="2"/>
          <w:sz w:val="20"/>
          <w:szCs w:val="20"/>
          <w:lang w:eastAsia="zh-CN"/>
        </w:rPr>
        <w:t xml:space="preserve"> Always-on SSB and on-demand SSB can be configured separately. There is no extra requirement/restriction regarding the relationship in term of periodicity, time location, frequency location and spatial direction between always-on SSB and on-demand SSB.</w:t>
      </w:r>
    </w:p>
    <w:p w14:paraId="6264635A" w14:textId="176A9047" w:rsidR="005E3B9E" w:rsidRDefault="005E3B9E" w:rsidP="005E3B9E">
      <w:pPr>
        <w:autoSpaceDE/>
        <w:autoSpaceDN/>
        <w:adjustRightInd/>
        <w:rPr>
          <w:b/>
          <w:bCs/>
          <w:kern w:val="2"/>
          <w:sz w:val="20"/>
          <w:szCs w:val="20"/>
          <w:lang w:eastAsia="zh-CN"/>
        </w:rPr>
      </w:pPr>
      <w:r w:rsidRPr="007D2BF8">
        <w:rPr>
          <w:b/>
          <w:bCs/>
          <w:kern w:val="2"/>
          <w:sz w:val="20"/>
          <w:szCs w:val="20"/>
          <w:lang w:eastAsia="zh-CN"/>
        </w:rPr>
        <w:t>Proposal 1</w:t>
      </w:r>
      <w:r>
        <w:rPr>
          <w:kern w:val="2"/>
          <w:sz w:val="20"/>
          <w:szCs w:val="20"/>
          <w:lang w:eastAsia="zh-CN"/>
        </w:rPr>
        <w:t xml:space="preserve">: </w:t>
      </w:r>
      <w:r w:rsidRPr="007D2BF8">
        <w:rPr>
          <w:b/>
          <w:bCs/>
          <w:kern w:val="2"/>
          <w:sz w:val="20"/>
          <w:szCs w:val="20"/>
          <w:lang w:eastAsia="zh-CN"/>
        </w:rPr>
        <w:t>Regarding the four questions related to on-demand SSB SCell operatio</w:t>
      </w:r>
      <w:r>
        <w:rPr>
          <w:b/>
          <w:bCs/>
          <w:kern w:val="2"/>
          <w:sz w:val="20"/>
          <w:szCs w:val="20"/>
          <w:lang w:eastAsia="zh-CN"/>
        </w:rPr>
        <w:t>n, the following is RAN1 understanding:</w:t>
      </w:r>
    </w:p>
    <w:p w14:paraId="404454E1" w14:textId="77777777" w:rsidR="005E3B9E" w:rsidRDefault="005E3B9E" w:rsidP="005E3B9E">
      <w:pPr>
        <w:pStyle w:val="a5"/>
        <w:numPr>
          <w:ilvl w:val="0"/>
          <w:numId w:val="35"/>
        </w:numPr>
        <w:autoSpaceDE/>
        <w:autoSpaceDN/>
        <w:adjustRightInd/>
        <w:ind w:firstLineChars="0"/>
        <w:rPr>
          <w:b/>
          <w:kern w:val="2"/>
          <w:sz w:val="20"/>
          <w:szCs w:val="20"/>
          <w:lang w:eastAsia="zh-CN"/>
        </w:rPr>
      </w:pPr>
      <w:r w:rsidRPr="007D2BF8">
        <w:rPr>
          <w:b/>
          <w:kern w:val="2"/>
          <w:sz w:val="20"/>
          <w:szCs w:val="20"/>
          <w:lang w:eastAsia="zh-CN"/>
        </w:rPr>
        <w:t xml:space="preserve">Always-on SSB and on-demand SSB can be configured separately. </w:t>
      </w:r>
    </w:p>
    <w:p w14:paraId="187905C5" w14:textId="77777777" w:rsidR="005E3B9E" w:rsidRDefault="005E3B9E" w:rsidP="005E3B9E">
      <w:pPr>
        <w:pStyle w:val="a5"/>
        <w:numPr>
          <w:ilvl w:val="0"/>
          <w:numId w:val="35"/>
        </w:numPr>
        <w:autoSpaceDE/>
        <w:autoSpaceDN/>
        <w:adjustRightInd/>
        <w:ind w:firstLineChars="0"/>
        <w:rPr>
          <w:b/>
          <w:kern w:val="2"/>
          <w:sz w:val="20"/>
          <w:szCs w:val="20"/>
          <w:lang w:eastAsia="zh-CN"/>
        </w:rPr>
      </w:pPr>
      <w:r w:rsidRPr="007D2BF8">
        <w:rPr>
          <w:b/>
          <w:kern w:val="2"/>
          <w:sz w:val="20"/>
          <w:szCs w:val="20"/>
          <w:lang w:eastAsia="zh-CN"/>
        </w:rPr>
        <w:t xml:space="preserve">It is up to </w:t>
      </w:r>
      <w:proofErr w:type="spellStart"/>
      <w:r w:rsidRPr="007D2BF8">
        <w:rPr>
          <w:b/>
          <w:kern w:val="2"/>
          <w:sz w:val="20"/>
          <w:szCs w:val="20"/>
          <w:lang w:eastAsia="zh-CN"/>
        </w:rPr>
        <w:t>gNB</w:t>
      </w:r>
      <w:proofErr w:type="spellEnd"/>
      <w:r w:rsidRPr="007D2BF8">
        <w:rPr>
          <w:b/>
          <w:kern w:val="2"/>
          <w:sz w:val="20"/>
          <w:szCs w:val="20"/>
          <w:lang w:eastAsia="zh-CN"/>
        </w:rPr>
        <w:t xml:space="preserve"> implementation on how to configure time/frequency domain relation between always-on SSB and on-demand SSB. </w:t>
      </w:r>
    </w:p>
    <w:p w14:paraId="75DF1BB9" w14:textId="77777777" w:rsidR="005E3B9E" w:rsidRDefault="005E3B9E" w:rsidP="005E3B9E">
      <w:pPr>
        <w:pStyle w:val="a5"/>
        <w:numPr>
          <w:ilvl w:val="0"/>
          <w:numId w:val="35"/>
        </w:numPr>
        <w:autoSpaceDE/>
        <w:autoSpaceDN/>
        <w:adjustRightInd/>
        <w:ind w:firstLineChars="0"/>
        <w:rPr>
          <w:b/>
          <w:kern w:val="2"/>
          <w:sz w:val="20"/>
          <w:szCs w:val="20"/>
          <w:lang w:eastAsia="zh-CN"/>
        </w:rPr>
      </w:pPr>
      <w:r w:rsidRPr="007D2BF8">
        <w:rPr>
          <w:b/>
          <w:kern w:val="2"/>
          <w:sz w:val="20"/>
          <w:szCs w:val="20"/>
          <w:lang w:eastAsia="zh-CN"/>
        </w:rPr>
        <w:t>There is no extra requirement/restriction regarding the relationship in term of periodicity, time location, frequency location and spatial direction between always-on SSB and on-demand SSB.</w:t>
      </w:r>
    </w:p>
    <w:p w14:paraId="0B377B27" w14:textId="77777777" w:rsidR="005E3B9E" w:rsidRPr="007D2BF8" w:rsidRDefault="005E3B9E" w:rsidP="005E3B9E">
      <w:pPr>
        <w:pStyle w:val="a5"/>
        <w:numPr>
          <w:ilvl w:val="0"/>
          <w:numId w:val="35"/>
        </w:numPr>
        <w:autoSpaceDE/>
        <w:autoSpaceDN/>
        <w:adjustRightInd/>
        <w:ind w:firstLineChars="0"/>
        <w:rPr>
          <w:b/>
          <w:kern w:val="2"/>
          <w:sz w:val="20"/>
          <w:szCs w:val="20"/>
          <w:lang w:eastAsia="zh-CN"/>
        </w:rPr>
      </w:pPr>
      <w:r w:rsidRPr="007D2BF8">
        <w:rPr>
          <w:b/>
          <w:kern w:val="2"/>
          <w:sz w:val="20"/>
          <w:szCs w:val="20"/>
          <w:lang w:eastAsia="zh-CN"/>
        </w:rPr>
        <w:t>If always-on SSB and on-demand SSB overlap in both time domain and frequency domain, always-on SSB should be prioritized over on-demand SSB to avoid the collision between always-on SSB and on-demand SSB.</w:t>
      </w:r>
    </w:p>
    <w:p w14:paraId="67C164F8" w14:textId="6E2DAC83" w:rsidR="008E4A1C" w:rsidRPr="008E4A1C" w:rsidRDefault="008E4A1C" w:rsidP="008E4A1C">
      <w:pPr>
        <w:rPr>
          <w:b/>
          <w:bCs/>
          <w:kern w:val="2"/>
          <w:sz w:val="20"/>
          <w:szCs w:val="20"/>
          <w:lang w:eastAsia="zh-CN"/>
        </w:rPr>
      </w:pPr>
      <w:r w:rsidRPr="007D2BF8">
        <w:rPr>
          <w:b/>
          <w:bCs/>
          <w:kern w:val="2"/>
          <w:sz w:val="20"/>
          <w:szCs w:val="20"/>
          <w:lang w:eastAsia="zh-CN"/>
        </w:rPr>
        <w:t xml:space="preserve">Proposal </w:t>
      </w:r>
      <w:r>
        <w:rPr>
          <w:b/>
          <w:bCs/>
          <w:kern w:val="2"/>
          <w:sz w:val="20"/>
          <w:szCs w:val="20"/>
          <w:lang w:eastAsia="zh-CN"/>
        </w:rPr>
        <w:t>2</w:t>
      </w:r>
      <w:r>
        <w:rPr>
          <w:kern w:val="2"/>
          <w:sz w:val="20"/>
          <w:szCs w:val="20"/>
          <w:lang w:eastAsia="zh-CN"/>
        </w:rPr>
        <w:t xml:space="preserve">: </w:t>
      </w:r>
      <w:r w:rsidRPr="008E4A1C">
        <w:rPr>
          <w:b/>
          <w:bCs/>
          <w:kern w:val="2"/>
          <w:sz w:val="20"/>
          <w:szCs w:val="20"/>
          <w:lang w:eastAsia="zh-CN"/>
        </w:rPr>
        <w:t>Regarding the SSB adaptation in time domain, the following is RAN1 understanding:</w:t>
      </w:r>
    </w:p>
    <w:p w14:paraId="014B6127" w14:textId="5E81B120" w:rsidR="008E4A1C" w:rsidRDefault="008E4A1C" w:rsidP="008E4A1C">
      <w:pPr>
        <w:pStyle w:val="a5"/>
        <w:numPr>
          <w:ilvl w:val="0"/>
          <w:numId w:val="38"/>
        </w:numPr>
        <w:ind w:firstLineChars="0"/>
        <w:rPr>
          <w:b/>
          <w:bCs/>
          <w:noProof/>
          <w:sz w:val="20"/>
          <w:szCs w:val="20"/>
          <w:lang w:eastAsia="zh-CN"/>
        </w:rPr>
      </w:pPr>
      <w:r w:rsidRPr="008E4A1C">
        <w:rPr>
          <w:b/>
          <w:bCs/>
          <w:noProof/>
          <w:sz w:val="20"/>
          <w:szCs w:val="20"/>
          <w:lang w:eastAsia="zh-CN"/>
        </w:rPr>
        <w:t>The adapation is achieved via switching between two SSB peridicit</w:t>
      </w:r>
      <w:r>
        <w:rPr>
          <w:b/>
          <w:bCs/>
          <w:noProof/>
          <w:sz w:val="20"/>
          <w:szCs w:val="20"/>
          <w:lang w:eastAsia="zh-CN"/>
        </w:rPr>
        <w:t>ies</w:t>
      </w:r>
      <w:r w:rsidRPr="008E4A1C">
        <w:rPr>
          <w:b/>
          <w:bCs/>
          <w:noProof/>
          <w:sz w:val="20"/>
          <w:szCs w:val="20"/>
          <w:lang w:eastAsia="zh-CN"/>
        </w:rPr>
        <w:t>, or activat</w:t>
      </w:r>
      <w:r w:rsidR="00497C82">
        <w:rPr>
          <w:rFonts w:hint="eastAsia"/>
          <w:b/>
          <w:bCs/>
          <w:noProof/>
          <w:sz w:val="20"/>
          <w:szCs w:val="20"/>
          <w:lang w:eastAsia="zh-CN"/>
        </w:rPr>
        <w:t>ing</w:t>
      </w:r>
      <w:r w:rsidRPr="008E4A1C">
        <w:rPr>
          <w:b/>
          <w:bCs/>
          <w:noProof/>
          <w:sz w:val="20"/>
          <w:szCs w:val="20"/>
          <w:lang w:eastAsia="zh-CN"/>
        </w:rPr>
        <w:t xml:space="preserve"> two SSB peridicit</w:t>
      </w:r>
      <w:r>
        <w:rPr>
          <w:b/>
          <w:bCs/>
          <w:noProof/>
          <w:sz w:val="20"/>
          <w:szCs w:val="20"/>
          <w:lang w:eastAsia="zh-CN"/>
        </w:rPr>
        <w:t>ies</w:t>
      </w:r>
      <w:r w:rsidRPr="008E4A1C">
        <w:rPr>
          <w:b/>
          <w:bCs/>
          <w:noProof/>
          <w:sz w:val="20"/>
          <w:szCs w:val="20"/>
          <w:lang w:eastAsia="zh-CN"/>
        </w:rPr>
        <w:t xml:space="preserve"> at the same time. </w:t>
      </w:r>
    </w:p>
    <w:p w14:paraId="43DACD97" w14:textId="77777777" w:rsidR="008E4A1C" w:rsidRDefault="008E4A1C" w:rsidP="008E4A1C">
      <w:pPr>
        <w:pStyle w:val="a5"/>
        <w:numPr>
          <w:ilvl w:val="0"/>
          <w:numId w:val="38"/>
        </w:numPr>
        <w:ind w:firstLineChars="0"/>
        <w:rPr>
          <w:b/>
          <w:bCs/>
          <w:noProof/>
          <w:sz w:val="20"/>
          <w:szCs w:val="20"/>
          <w:lang w:eastAsia="zh-CN"/>
        </w:rPr>
      </w:pPr>
      <w:r w:rsidRPr="008E4A1C">
        <w:rPr>
          <w:b/>
          <w:bCs/>
          <w:noProof/>
          <w:sz w:val="20"/>
          <w:szCs w:val="20"/>
          <w:lang w:eastAsia="zh-CN"/>
        </w:rPr>
        <w:t>The adapation is only about peridicity change, i.e, there is no freuqency change or SSB beam configuration change after the adapation</w:t>
      </w:r>
      <w:r>
        <w:rPr>
          <w:b/>
          <w:bCs/>
          <w:noProof/>
          <w:sz w:val="20"/>
          <w:szCs w:val="20"/>
          <w:lang w:eastAsia="zh-CN"/>
        </w:rPr>
        <w:t>.</w:t>
      </w:r>
    </w:p>
    <w:p w14:paraId="20C2FFB1" w14:textId="77777777" w:rsidR="00B4721B" w:rsidRPr="00CE4292" w:rsidRDefault="00B4721B" w:rsidP="00FF1071">
      <w:pPr>
        <w:rPr>
          <w:b/>
          <w:sz w:val="20"/>
          <w:szCs w:val="20"/>
          <w:lang w:eastAsia="zh-CN"/>
        </w:rPr>
      </w:pPr>
    </w:p>
    <w:p w14:paraId="73D7FB0B" w14:textId="77777777" w:rsidR="00022526" w:rsidRDefault="00022526" w:rsidP="00022526">
      <w:pPr>
        <w:pStyle w:val="1"/>
        <w:rPr>
          <w:lang w:eastAsia="zh-CN"/>
        </w:rPr>
      </w:pPr>
      <w:r>
        <w:rPr>
          <w:rFonts w:hint="eastAsia"/>
          <w:lang w:eastAsia="zh-CN"/>
        </w:rPr>
        <w:t>References</w:t>
      </w:r>
    </w:p>
    <w:p w14:paraId="3FC6DBB8" w14:textId="3D8632C2" w:rsidR="00C62018" w:rsidRDefault="000F06E1" w:rsidP="000F06E1">
      <w:pPr>
        <w:spacing w:line="288" w:lineRule="auto"/>
        <w:rPr>
          <w:sz w:val="20"/>
          <w:szCs w:val="20"/>
          <w:lang w:eastAsia="zh-CN"/>
        </w:rPr>
      </w:pPr>
      <w:r>
        <w:rPr>
          <w:rFonts w:hint="eastAsia"/>
          <w:sz w:val="20"/>
          <w:szCs w:val="20"/>
          <w:lang w:eastAsia="zh-CN"/>
        </w:rPr>
        <w:t xml:space="preserve">[1] </w:t>
      </w:r>
      <w:r w:rsidR="00360E75" w:rsidRPr="00360E75">
        <w:rPr>
          <w:rFonts w:hint="eastAsia"/>
          <w:sz w:val="20"/>
          <w:szCs w:val="20"/>
          <w:lang w:eastAsia="zh-CN"/>
        </w:rPr>
        <w:t>R</w:t>
      </w:r>
      <w:r w:rsidR="00756533">
        <w:rPr>
          <w:sz w:val="20"/>
          <w:szCs w:val="20"/>
          <w:lang w:eastAsia="zh-CN"/>
        </w:rPr>
        <w:t>4</w:t>
      </w:r>
      <w:r w:rsidR="00360E75" w:rsidRPr="00360E75">
        <w:rPr>
          <w:rFonts w:hint="eastAsia"/>
          <w:sz w:val="20"/>
          <w:szCs w:val="20"/>
          <w:lang w:eastAsia="zh-CN"/>
        </w:rPr>
        <w:t>-24</w:t>
      </w:r>
      <w:r w:rsidR="00756533">
        <w:rPr>
          <w:sz w:val="20"/>
          <w:szCs w:val="20"/>
          <w:lang w:eastAsia="zh-CN"/>
        </w:rPr>
        <w:t>16913</w:t>
      </w:r>
      <w:r>
        <w:rPr>
          <w:rFonts w:hint="eastAsia"/>
          <w:sz w:val="20"/>
          <w:szCs w:val="20"/>
          <w:lang w:eastAsia="zh-CN"/>
        </w:rPr>
        <w:t>,</w:t>
      </w:r>
      <w:r w:rsidRPr="000F06E1">
        <w:rPr>
          <w:sz w:val="20"/>
          <w:szCs w:val="20"/>
          <w:lang w:eastAsia="zh-CN"/>
        </w:rPr>
        <w:t xml:space="preserve"> </w:t>
      </w:r>
      <w:r>
        <w:rPr>
          <w:rFonts w:hint="eastAsia"/>
          <w:sz w:val="20"/>
          <w:szCs w:val="20"/>
          <w:lang w:eastAsia="zh-CN"/>
        </w:rPr>
        <w:t>RAN</w:t>
      </w:r>
      <w:r w:rsidR="00756533">
        <w:rPr>
          <w:sz w:val="20"/>
          <w:szCs w:val="20"/>
          <w:lang w:eastAsia="zh-CN"/>
        </w:rPr>
        <w:t>4</w:t>
      </w:r>
      <w:r>
        <w:rPr>
          <w:rFonts w:hint="eastAsia"/>
          <w:sz w:val="20"/>
          <w:szCs w:val="20"/>
          <w:lang w:eastAsia="zh-CN"/>
        </w:rPr>
        <w:t>,</w:t>
      </w:r>
      <w:r w:rsidR="00360E75" w:rsidRPr="00360E75">
        <w:rPr>
          <w:rFonts w:hint="eastAsia"/>
          <w:sz w:val="20"/>
          <w:szCs w:val="20"/>
          <w:lang w:eastAsia="zh-CN"/>
        </w:rPr>
        <w:t xml:space="preserve"> LS </w:t>
      </w:r>
      <w:r w:rsidR="00756533" w:rsidRPr="00756533">
        <w:rPr>
          <w:sz w:val="20"/>
          <w:szCs w:val="20"/>
          <w:lang w:eastAsia="zh-CN"/>
        </w:rPr>
        <w:t>on SSB relation in On-demand SSB and SSB adaptation on SCell</w:t>
      </w:r>
    </w:p>
    <w:sectPr w:rsidR="00C62018"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7C275A" w14:textId="77777777" w:rsidR="00C73998" w:rsidRDefault="00C73998" w:rsidP="005766B9">
      <w:pPr>
        <w:spacing w:after="0"/>
      </w:pPr>
      <w:r>
        <w:separator/>
      </w:r>
    </w:p>
  </w:endnote>
  <w:endnote w:type="continuationSeparator" w:id="0">
    <w:p w14:paraId="52FDFC72" w14:textId="77777777" w:rsidR="00C73998" w:rsidRDefault="00C73998"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Roman">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F7AE4A" w14:textId="77777777" w:rsidR="00C73998" w:rsidRDefault="00C73998" w:rsidP="005766B9">
      <w:pPr>
        <w:spacing w:after="0"/>
      </w:pPr>
      <w:r>
        <w:separator/>
      </w:r>
    </w:p>
  </w:footnote>
  <w:footnote w:type="continuationSeparator" w:id="0">
    <w:p w14:paraId="7A4B4326" w14:textId="77777777" w:rsidR="00C73998" w:rsidRDefault="00C73998" w:rsidP="005766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A70BB"/>
    <w:multiLevelType w:val="hybridMultilevel"/>
    <w:tmpl w:val="DC00ABCA"/>
    <w:lvl w:ilvl="0" w:tplc="A110509C">
      <w:numFmt w:val="bullet"/>
      <w:lvlText w:val="-"/>
      <w:lvlJc w:val="left"/>
      <w:pPr>
        <w:ind w:left="780" w:hanging="360"/>
      </w:pPr>
      <w:rPr>
        <w:rFonts w:ascii="Times New Roman" w:eastAsia="宋体" w:hAnsi="Times New Roman" w:cs="Times New Roman" w:hint="default"/>
        <w:b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20033F"/>
    <w:multiLevelType w:val="hybridMultilevel"/>
    <w:tmpl w:val="886E6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877E4"/>
    <w:multiLevelType w:val="hybridMultilevel"/>
    <w:tmpl w:val="68BA2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775277"/>
    <w:multiLevelType w:val="hybridMultilevel"/>
    <w:tmpl w:val="E7A08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45A7DDA"/>
    <w:multiLevelType w:val="hybridMultilevel"/>
    <w:tmpl w:val="EC9CD9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A10E36"/>
    <w:multiLevelType w:val="multilevel"/>
    <w:tmpl w:val="D49CF378"/>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
      <w:lvlJc w:val="left"/>
      <w:pPr>
        <w:tabs>
          <w:tab w:val="left" w:pos="360"/>
        </w:tabs>
        <w:ind w:left="36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0604A8C"/>
    <w:multiLevelType w:val="hybridMultilevel"/>
    <w:tmpl w:val="4B8003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A03AF9"/>
    <w:multiLevelType w:val="hybridMultilevel"/>
    <w:tmpl w:val="B9187114"/>
    <w:lvl w:ilvl="0" w:tplc="32BA86D8">
      <w:start w:val="1"/>
      <w:numFmt w:val="decimal"/>
      <w:lvlText w:val="Proposal %1:"/>
      <w:lvlJc w:val="left"/>
      <w:pPr>
        <w:ind w:left="2977" w:hanging="1134"/>
      </w:pPr>
      <w:rPr>
        <w:rFonts w:hint="eastAsia"/>
        <w:b/>
        <w:i w:val="0"/>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BBE2BB0"/>
    <w:multiLevelType w:val="hybridMultilevel"/>
    <w:tmpl w:val="E5C4440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F115E4C"/>
    <w:multiLevelType w:val="multilevel"/>
    <w:tmpl w:val="5F115E4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DC6026B"/>
    <w:multiLevelType w:val="multilevel"/>
    <w:tmpl w:val="6DC6026B"/>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E30783"/>
    <w:multiLevelType w:val="hybridMultilevel"/>
    <w:tmpl w:val="AF5AAC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FDC7543"/>
    <w:multiLevelType w:val="hybridMultilevel"/>
    <w:tmpl w:val="9EACA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2713113">
    <w:abstractNumId w:val="18"/>
  </w:num>
  <w:num w:numId="2" w16cid:durableId="1739084422">
    <w:abstractNumId w:val="17"/>
  </w:num>
  <w:num w:numId="3" w16cid:durableId="15569646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24060117">
    <w:abstractNumId w:val="6"/>
  </w:num>
  <w:num w:numId="5" w16cid:durableId="1760759243">
    <w:abstractNumId w:val="24"/>
  </w:num>
  <w:num w:numId="6" w16cid:durableId="1962148359">
    <w:abstractNumId w:val="16"/>
  </w:num>
  <w:num w:numId="7" w16cid:durableId="600914918">
    <w:abstractNumId w:val="13"/>
  </w:num>
  <w:num w:numId="8" w16cid:durableId="639728132">
    <w:abstractNumId w:val="22"/>
  </w:num>
  <w:num w:numId="9" w16cid:durableId="12463600">
    <w:abstractNumId w:val="9"/>
  </w:num>
  <w:num w:numId="10" w16cid:durableId="1617712658">
    <w:abstractNumId w:val="18"/>
  </w:num>
  <w:num w:numId="11" w16cid:durableId="709106794">
    <w:abstractNumId w:val="14"/>
  </w:num>
  <w:num w:numId="12" w16cid:durableId="2137334537">
    <w:abstractNumId w:val="31"/>
  </w:num>
  <w:num w:numId="13" w16cid:durableId="502163487">
    <w:abstractNumId w:val="30"/>
  </w:num>
  <w:num w:numId="14" w16cid:durableId="1269704552">
    <w:abstractNumId w:val="12"/>
  </w:num>
  <w:num w:numId="15" w16cid:durableId="2097899236">
    <w:abstractNumId w:val="7"/>
  </w:num>
  <w:num w:numId="16" w16cid:durableId="1164200603">
    <w:abstractNumId w:val="3"/>
  </w:num>
  <w:num w:numId="17" w16cid:durableId="923762563">
    <w:abstractNumId w:val="18"/>
  </w:num>
  <w:num w:numId="18" w16cid:durableId="1360936517">
    <w:abstractNumId w:val="27"/>
  </w:num>
  <w:num w:numId="19" w16cid:durableId="1168978452">
    <w:abstractNumId w:val="18"/>
  </w:num>
  <w:num w:numId="20" w16cid:durableId="1759210216">
    <w:abstractNumId w:val="18"/>
  </w:num>
  <w:num w:numId="21" w16cid:durableId="654531654">
    <w:abstractNumId w:val="26"/>
  </w:num>
  <w:num w:numId="22" w16cid:durableId="2005281891">
    <w:abstractNumId w:val="25"/>
  </w:num>
  <w:num w:numId="23" w16cid:durableId="290985002">
    <w:abstractNumId w:val="10"/>
  </w:num>
  <w:num w:numId="24" w16cid:durableId="1567451294">
    <w:abstractNumId w:val="23"/>
  </w:num>
  <w:num w:numId="25" w16cid:durableId="1546795528">
    <w:abstractNumId w:val="28"/>
  </w:num>
  <w:num w:numId="26" w16cid:durableId="453671863">
    <w:abstractNumId w:val="18"/>
  </w:num>
  <w:num w:numId="27" w16cid:durableId="1875998272">
    <w:abstractNumId w:val="19"/>
  </w:num>
  <w:num w:numId="28" w16cid:durableId="291832569">
    <w:abstractNumId w:val="29"/>
  </w:num>
  <w:num w:numId="29" w16cid:durableId="179048703">
    <w:abstractNumId w:val="0"/>
  </w:num>
  <w:num w:numId="30" w16cid:durableId="401681677">
    <w:abstractNumId w:val="8"/>
  </w:num>
  <w:num w:numId="31" w16cid:durableId="762845441">
    <w:abstractNumId w:val="15"/>
  </w:num>
  <w:num w:numId="32" w16cid:durableId="1332875727">
    <w:abstractNumId w:val="11"/>
  </w:num>
  <w:num w:numId="33" w16cid:durableId="2062630080">
    <w:abstractNumId w:val="21"/>
  </w:num>
  <w:num w:numId="34" w16cid:durableId="383062242">
    <w:abstractNumId w:val="20"/>
  </w:num>
  <w:num w:numId="35" w16cid:durableId="1702053375">
    <w:abstractNumId w:val="5"/>
  </w:num>
  <w:num w:numId="36" w16cid:durableId="468403240">
    <w:abstractNumId w:val="2"/>
  </w:num>
  <w:num w:numId="37" w16cid:durableId="2112317432">
    <w:abstractNumId w:val="1"/>
  </w:num>
  <w:num w:numId="38" w16cid:durableId="8667974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526"/>
    <w:rsid w:val="00000086"/>
    <w:rsid w:val="0000060F"/>
    <w:rsid w:val="00001CF7"/>
    <w:rsid w:val="000038BB"/>
    <w:rsid w:val="00003A0E"/>
    <w:rsid w:val="000071F0"/>
    <w:rsid w:val="00007304"/>
    <w:rsid w:val="000100ED"/>
    <w:rsid w:val="000136BC"/>
    <w:rsid w:val="000140B8"/>
    <w:rsid w:val="000144FA"/>
    <w:rsid w:val="000155FE"/>
    <w:rsid w:val="00015839"/>
    <w:rsid w:val="0001593E"/>
    <w:rsid w:val="00015D8F"/>
    <w:rsid w:val="0001694E"/>
    <w:rsid w:val="00016BD1"/>
    <w:rsid w:val="00022526"/>
    <w:rsid w:val="00022B33"/>
    <w:rsid w:val="00024E99"/>
    <w:rsid w:val="00026F72"/>
    <w:rsid w:val="000277B4"/>
    <w:rsid w:val="00030915"/>
    <w:rsid w:val="000403BB"/>
    <w:rsid w:val="00041D33"/>
    <w:rsid w:val="0005014F"/>
    <w:rsid w:val="00051FFB"/>
    <w:rsid w:val="00052783"/>
    <w:rsid w:val="000539D4"/>
    <w:rsid w:val="00053B57"/>
    <w:rsid w:val="0005777B"/>
    <w:rsid w:val="00057E5E"/>
    <w:rsid w:val="00060253"/>
    <w:rsid w:val="00064F8E"/>
    <w:rsid w:val="00066C1E"/>
    <w:rsid w:val="0007688C"/>
    <w:rsid w:val="0007775E"/>
    <w:rsid w:val="00083733"/>
    <w:rsid w:val="00093C77"/>
    <w:rsid w:val="00095154"/>
    <w:rsid w:val="0009657D"/>
    <w:rsid w:val="0009797B"/>
    <w:rsid w:val="000A113C"/>
    <w:rsid w:val="000A1682"/>
    <w:rsid w:val="000A17E1"/>
    <w:rsid w:val="000A1993"/>
    <w:rsid w:val="000A2E20"/>
    <w:rsid w:val="000A42C6"/>
    <w:rsid w:val="000A4D22"/>
    <w:rsid w:val="000A7473"/>
    <w:rsid w:val="000B0D1F"/>
    <w:rsid w:val="000B0EF7"/>
    <w:rsid w:val="000B1CDE"/>
    <w:rsid w:val="000B36B5"/>
    <w:rsid w:val="000C000D"/>
    <w:rsid w:val="000C0F9B"/>
    <w:rsid w:val="000C3482"/>
    <w:rsid w:val="000C5E6E"/>
    <w:rsid w:val="000D3A09"/>
    <w:rsid w:val="000E079F"/>
    <w:rsid w:val="000E09A4"/>
    <w:rsid w:val="000E0A4F"/>
    <w:rsid w:val="000E366E"/>
    <w:rsid w:val="000E59E6"/>
    <w:rsid w:val="000F06E1"/>
    <w:rsid w:val="000F38C2"/>
    <w:rsid w:val="000F454F"/>
    <w:rsid w:val="000F4CBA"/>
    <w:rsid w:val="000F5E56"/>
    <w:rsid w:val="000F681E"/>
    <w:rsid w:val="000F7A49"/>
    <w:rsid w:val="0010002E"/>
    <w:rsid w:val="00100A9C"/>
    <w:rsid w:val="00100E10"/>
    <w:rsid w:val="0010334D"/>
    <w:rsid w:val="001113E7"/>
    <w:rsid w:val="00111C06"/>
    <w:rsid w:val="00114B04"/>
    <w:rsid w:val="00116178"/>
    <w:rsid w:val="00121737"/>
    <w:rsid w:val="00124A04"/>
    <w:rsid w:val="00124F35"/>
    <w:rsid w:val="00125C85"/>
    <w:rsid w:val="001316C7"/>
    <w:rsid w:val="00133D93"/>
    <w:rsid w:val="001350A7"/>
    <w:rsid w:val="00135497"/>
    <w:rsid w:val="001359C9"/>
    <w:rsid w:val="001413DE"/>
    <w:rsid w:val="00145137"/>
    <w:rsid w:val="00145F59"/>
    <w:rsid w:val="00146925"/>
    <w:rsid w:val="00146ECA"/>
    <w:rsid w:val="001476C4"/>
    <w:rsid w:val="001526BE"/>
    <w:rsid w:val="00153CB2"/>
    <w:rsid w:val="00156F4E"/>
    <w:rsid w:val="00161D56"/>
    <w:rsid w:val="00162E81"/>
    <w:rsid w:val="0016554C"/>
    <w:rsid w:val="001665D0"/>
    <w:rsid w:val="00166D1E"/>
    <w:rsid w:val="00167A71"/>
    <w:rsid w:val="0017095C"/>
    <w:rsid w:val="0017207E"/>
    <w:rsid w:val="00173CBC"/>
    <w:rsid w:val="00174917"/>
    <w:rsid w:val="00175C05"/>
    <w:rsid w:val="00176485"/>
    <w:rsid w:val="00176AA9"/>
    <w:rsid w:val="00176D3E"/>
    <w:rsid w:val="001815D6"/>
    <w:rsid w:val="00181D71"/>
    <w:rsid w:val="0018295A"/>
    <w:rsid w:val="001859F1"/>
    <w:rsid w:val="00185AF2"/>
    <w:rsid w:val="001A1939"/>
    <w:rsid w:val="001A3CA9"/>
    <w:rsid w:val="001A3F70"/>
    <w:rsid w:val="001A4EE3"/>
    <w:rsid w:val="001B172A"/>
    <w:rsid w:val="001B68DF"/>
    <w:rsid w:val="001B7E72"/>
    <w:rsid w:val="001C1E5F"/>
    <w:rsid w:val="001C349B"/>
    <w:rsid w:val="001C43F7"/>
    <w:rsid w:val="001C5F11"/>
    <w:rsid w:val="001C6365"/>
    <w:rsid w:val="001D0525"/>
    <w:rsid w:val="001D17CB"/>
    <w:rsid w:val="001D1D74"/>
    <w:rsid w:val="001D2819"/>
    <w:rsid w:val="001D36D4"/>
    <w:rsid w:val="001D3D89"/>
    <w:rsid w:val="001E0829"/>
    <w:rsid w:val="001E10DE"/>
    <w:rsid w:val="001E27B8"/>
    <w:rsid w:val="001E3E3B"/>
    <w:rsid w:val="001E55CD"/>
    <w:rsid w:val="001E6FD0"/>
    <w:rsid w:val="001F08B7"/>
    <w:rsid w:val="001F3220"/>
    <w:rsid w:val="001F47D7"/>
    <w:rsid w:val="00203D71"/>
    <w:rsid w:val="00203F64"/>
    <w:rsid w:val="00205652"/>
    <w:rsid w:val="002155C8"/>
    <w:rsid w:val="00216720"/>
    <w:rsid w:val="00217522"/>
    <w:rsid w:val="0022017F"/>
    <w:rsid w:val="00220204"/>
    <w:rsid w:val="00220CEF"/>
    <w:rsid w:val="00221889"/>
    <w:rsid w:val="00221EFD"/>
    <w:rsid w:val="00222957"/>
    <w:rsid w:val="002268EE"/>
    <w:rsid w:val="0023015E"/>
    <w:rsid w:val="0023033A"/>
    <w:rsid w:val="002325D2"/>
    <w:rsid w:val="00232E2D"/>
    <w:rsid w:val="002347E5"/>
    <w:rsid w:val="00234C42"/>
    <w:rsid w:val="00236E2C"/>
    <w:rsid w:val="00240B72"/>
    <w:rsid w:val="00242902"/>
    <w:rsid w:val="0024394D"/>
    <w:rsid w:val="002441F6"/>
    <w:rsid w:val="002467A8"/>
    <w:rsid w:val="00250969"/>
    <w:rsid w:val="00252298"/>
    <w:rsid w:val="0025290E"/>
    <w:rsid w:val="002550B6"/>
    <w:rsid w:val="002564B6"/>
    <w:rsid w:val="00262156"/>
    <w:rsid w:val="00264058"/>
    <w:rsid w:val="00264305"/>
    <w:rsid w:val="00265C1B"/>
    <w:rsid w:val="002670A1"/>
    <w:rsid w:val="002721D1"/>
    <w:rsid w:val="0027226E"/>
    <w:rsid w:val="00272F0E"/>
    <w:rsid w:val="00276CC2"/>
    <w:rsid w:val="00282FCB"/>
    <w:rsid w:val="00290C25"/>
    <w:rsid w:val="00291413"/>
    <w:rsid w:val="0029253C"/>
    <w:rsid w:val="002969E3"/>
    <w:rsid w:val="00296C80"/>
    <w:rsid w:val="00297EA5"/>
    <w:rsid w:val="002A00F1"/>
    <w:rsid w:val="002A6E5E"/>
    <w:rsid w:val="002B2F30"/>
    <w:rsid w:val="002B4F39"/>
    <w:rsid w:val="002B561D"/>
    <w:rsid w:val="002B5F86"/>
    <w:rsid w:val="002B6030"/>
    <w:rsid w:val="002B73AF"/>
    <w:rsid w:val="002C26A7"/>
    <w:rsid w:val="002C2CBC"/>
    <w:rsid w:val="002C2DCD"/>
    <w:rsid w:val="002C37CC"/>
    <w:rsid w:val="002C7C77"/>
    <w:rsid w:val="002D1371"/>
    <w:rsid w:val="002D1479"/>
    <w:rsid w:val="002D4555"/>
    <w:rsid w:val="002E0927"/>
    <w:rsid w:val="002E1C6A"/>
    <w:rsid w:val="002E55B1"/>
    <w:rsid w:val="002E59D8"/>
    <w:rsid w:val="002E612E"/>
    <w:rsid w:val="002E6DA7"/>
    <w:rsid w:val="002E705F"/>
    <w:rsid w:val="002F1E6B"/>
    <w:rsid w:val="002F5F8C"/>
    <w:rsid w:val="002F68E7"/>
    <w:rsid w:val="00302BE7"/>
    <w:rsid w:val="003039CC"/>
    <w:rsid w:val="0030494C"/>
    <w:rsid w:val="00306E36"/>
    <w:rsid w:val="003072B1"/>
    <w:rsid w:val="00307FDA"/>
    <w:rsid w:val="00322044"/>
    <w:rsid w:val="0032319A"/>
    <w:rsid w:val="00326D98"/>
    <w:rsid w:val="00327547"/>
    <w:rsid w:val="00327D03"/>
    <w:rsid w:val="00330B89"/>
    <w:rsid w:val="00330FF9"/>
    <w:rsid w:val="00331838"/>
    <w:rsid w:val="003339B9"/>
    <w:rsid w:val="00337ADE"/>
    <w:rsid w:val="00340A1E"/>
    <w:rsid w:val="003419BB"/>
    <w:rsid w:val="00345C71"/>
    <w:rsid w:val="00346AAF"/>
    <w:rsid w:val="00351057"/>
    <w:rsid w:val="0035272D"/>
    <w:rsid w:val="003527A0"/>
    <w:rsid w:val="00353100"/>
    <w:rsid w:val="0035394A"/>
    <w:rsid w:val="00354651"/>
    <w:rsid w:val="00356137"/>
    <w:rsid w:val="00360543"/>
    <w:rsid w:val="00360BFD"/>
    <w:rsid w:val="00360E75"/>
    <w:rsid w:val="0036115B"/>
    <w:rsid w:val="00363280"/>
    <w:rsid w:val="00364F3C"/>
    <w:rsid w:val="00367AD0"/>
    <w:rsid w:val="00374FD1"/>
    <w:rsid w:val="00380104"/>
    <w:rsid w:val="003811AC"/>
    <w:rsid w:val="00383456"/>
    <w:rsid w:val="00384121"/>
    <w:rsid w:val="003876C7"/>
    <w:rsid w:val="00390182"/>
    <w:rsid w:val="00393711"/>
    <w:rsid w:val="00396E2E"/>
    <w:rsid w:val="003A0E80"/>
    <w:rsid w:val="003A0F5D"/>
    <w:rsid w:val="003A1E70"/>
    <w:rsid w:val="003A2A9A"/>
    <w:rsid w:val="003A7990"/>
    <w:rsid w:val="003B0D31"/>
    <w:rsid w:val="003B2770"/>
    <w:rsid w:val="003B2791"/>
    <w:rsid w:val="003B4CAF"/>
    <w:rsid w:val="003B5CC9"/>
    <w:rsid w:val="003C34EE"/>
    <w:rsid w:val="003C72CF"/>
    <w:rsid w:val="003C73BB"/>
    <w:rsid w:val="003D66CC"/>
    <w:rsid w:val="003D7C72"/>
    <w:rsid w:val="003E1730"/>
    <w:rsid w:val="003E61C0"/>
    <w:rsid w:val="003E72C7"/>
    <w:rsid w:val="003F457F"/>
    <w:rsid w:val="003F5177"/>
    <w:rsid w:val="003F5B87"/>
    <w:rsid w:val="004043AF"/>
    <w:rsid w:val="0040595D"/>
    <w:rsid w:val="00410203"/>
    <w:rsid w:val="00410A57"/>
    <w:rsid w:val="0041226E"/>
    <w:rsid w:val="00414110"/>
    <w:rsid w:val="00415868"/>
    <w:rsid w:val="00415A1B"/>
    <w:rsid w:val="004160D9"/>
    <w:rsid w:val="00416452"/>
    <w:rsid w:val="004204D4"/>
    <w:rsid w:val="0042153B"/>
    <w:rsid w:val="00424790"/>
    <w:rsid w:val="00425246"/>
    <w:rsid w:val="004252CE"/>
    <w:rsid w:val="00425F45"/>
    <w:rsid w:val="00426936"/>
    <w:rsid w:val="00431E33"/>
    <w:rsid w:val="004320B3"/>
    <w:rsid w:val="00434710"/>
    <w:rsid w:val="00437CE8"/>
    <w:rsid w:val="00445D1B"/>
    <w:rsid w:val="00446873"/>
    <w:rsid w:val="004510DC"/>
    <w:rsid w:val="00452447"/>
    <w:rsid w:val="00454954"/>
    <w:rsid w:val="004555A3"/>
    <w:rsid w:val="004558A1"/>
    <w:rsid w:val="00455B3D"/>
    <w:rsid w:val="004611C5"/>
    <w:rsid w:val="00465AC7"/>
    <w:rsid w:val="004664E2"/>
    <w:rsid w:val="00466D81"/>
    <w:rsid w:val="00467239"/>
    <w:rsid w:val="00473D6F"/>
    <w:rsid w:val="00474CB3"/>
    <w:rsid w:val="00475442"/>
    <w:rsid w:val="004803AA"/>
    <w:rsid w:val="00481663"/>
    <w:rsid w:val="00481759"/>
    <w:rsid w:val="004829CB"/>
    <w:rsid w:val="0048365F"/>
    <w:rsid w:val="00483CE9"/>
    <w:rsid w:val="00484FDA"/>
    <w:rsid w:val="00486518"/>
    <w:rsid w:val="004904BF"/>
    <w:rsid w:val="0049264E"/>
    <w:rsid w:val="00493E6C"/>
    <w:rsid w:val="00494068"/>
    <w:rsid w:val="00495BA9"/>
    <w:rsid w:val="00495D93"/>
    <w:rsid w:val="00496596"/>
    <w:rsid w:val="00497C82"/>
    <w:rsid w:val="004A09CF"/>
    <w:rsid w:val="004A1CC0"/>
    <w:rsid w:val="004A4C88"/>
    <w:rsid w:val="004A650F"/>
    <w:rsid w:val="004B00F4"/>
    <w:rsid w:val="004B0A8A"/>
    <w:rsid w:val="004B2BA2"/>
    <w:rsid w:val="004B3DF2"/>
    <w:rsid w:val="004B4C60"/>
    <w:rsid w:val="004B4F5F"/>
    <w:rsid w:val="004B6D90"/>
    <w:rsid w:val="004C1A0E"/>
    <w:rsid w:val="004C2A3B"/>
    <w:rsid w:val="004C2FAC"/>
    <w:rsid w:val="004C395A"/>
    <w:rsid w:val="004C5505"/>
    <w:rsid w:val="004C5D82"/>
    <w:rsid w:val="004C664A"/>
    <w:rsid w:val="004C6D2D"/>
    <w:rsid w:val="004D0A77"/>
    <w:rsid w:val="004D181F"/>
    <w:rsid w:val="004D35E4"/>
    <w:rsid w:val="004D668B"/>
    <w:rsid w:val="004D6863"/>
    <w:rsid w:val="004D7EEF"/>
    <w:rsid w:val="004E0D17"/>
    <w:rsid w:val="004E2CF5"/>
    <w:rsid w:val="004E3410"/>
    <w:rsid w:val="004E372A"/>
    <w:rsid w:val="004E4C51"/>
    <w:rsid w:val="004E792D"/>
    <w:rsid w:val="004F0319"/>
    <w:rsid w:val="004F3017"/>
    <w:rsid w:val="004F7DF9"/>
    <w:rsid w:val="005026A6"/>
    <w:rsid w:val="00503F2E"/>
    <w:rsid w:val="00503F73"/>
    <w:rsid w:val="00505189"/>
    <w:rsid w:val="005079E8"/>
    <w:rsid w:val="005127FC"/>
    <w:rsid w:val="00514B50"/>
    <w:rsid w:val="00515D8E"/>
    <w:rsid w:val="00516229"/>
    <w:rsid w:val="00521EE4"/>
    <w:rsid w:val="005272EB"/>
    <w:rsid w:val="00527C10"/>
    <w:rsid w:val="00527C8D"/>
    <w:rsid w:val="0053018D"/>
    <w:rsid w:val="0053277D"/>
    <w:rsid w:val="005343A3"/>
    <w:rsid w:val="00535E98"/>
    <w:rsid w:val="0054127D"/>
    <w:rsid w:val="005416C3"/>
    <w:rsid w:val="005416CB"/>
    <w:rsid w:val="00542B86"/>
    <w:rsid w:val="005436FC"/>
    <w:rsid w:val="0054606B"/>
    <w:rsid w:val="0054620E"/>
    <w:rsid w:val="00547854"/>
    <w:rsid w:val="0055281A"/>
    <w:rsid w:val="00553DD4"/>
    <w:rsid w:val="0055409A"/>
    <w:rsid w:val="00554AD7"/>
    <w:rsid w:val="00555A7A"/>
    <w:rsid w:val="00556FD1"/>
    <w:rsid w:val="00560DA2"/>
    <w:rsid w:val="005640A6"/>
    <w:rsid w:val="00574D8F"/>
    <w:rsid w:val="00575898"/>
    <w:rsid w:val="00575BF9"/>
    <w:rsid w:val="005766B9"/>
    <w:rsid w:val="005774D9"/>
    <w:rsid w:val="00581BD2"/>
    <w:rsid w:val="00585F72"/>
    <w:rsid w:val="00586162"/>
    <w:rsid w:val="00593B61"/>
    <w:rsid w:val="00594A03"/>
    <w:rsid w:val="0059524A"/>
    <w:rsid w:val="005A2C16"/>
    <w:rsid w:val="005A6A09"/>
    <w:rsid w:val="005A71A5"/>
    <w:rsid w:val="005B161F"/>
    <w:rsid w:val="005B1832"/>
    <w:rsid w:val="005B1ACA"/>
    <w:rsid w:val="005B476C"/>
    <w:rsid w:val="005C0F43"/>
    <w:rsid w:val="005C1D54"/>
    <w:rsid w:val="005C2053"/>
    <w:rsid w:val="005C33AF"/>
    <w:rsid w:val="005D02D2"/>
    <w:rsid w:val="005D3BAE"/>
    <w:rsid w:val="005D4AB7"/>
    <w:rsid w:val="005D59FE"/>
    <w:rsid w:val="005D678B"/>
    <w:rsid w:val="005D7384"/>
    <w:rsid w:val="005D7CB8"/>
    <w:rsid w:val="005D7DE4"/>
    <w:rsid w:val="005D7EAC"/>
    <w:rsid w:val="005E075A"/>
    <w:rsid w:val="005E3B9E"/>
    <w:rsid w:val="005E5224"/>
    <w:rsid w:val="005E782A"/>
    <w:rsid w:val="005E7B20"/>
    <w:rsid w:val="005F026F"/>
    <w:rsid w:val="005F40AB"/>
    <w:rsid w:val="005F43F5"/>
    <w:rsid w:val="005F6DD9"/>
    <w:rsid w:val="005F7460"/>
    <w:rsid w:val="0060396D"/>
    <w:rsid w:val="00606069"/>
    <w:rsid w:val="00612517"/>
    <w:rsid w:val="00615C72"/>
    <w:rsid w:val="00622AA9"/>
    <w:rsid w:val="0062539F"/>
    <w:rsid w:val="00625638"/>
    <w:rsid w:val="006336D6"/>
    <w:rsid w:val="0063573D"/>
    <w:rsid w:val="0063760F"/>
    <w:rsid w:val="00637764"/>
    <w:rsid w:val="00637F91"/>
    <w:rsid w:val="00644C93"/>
    <w:rsid w:val="00644E22"/>
    <w:rsid w:val="00647D77"/>
    <w:rsid w:val="00650083"/>
    <w:rsid w:val="00651145"/>
    <w:rsid w:val="006545A6"/>
    <w:rsid w:val="00655738"/>
    <w:rsid w:val="00655878"/>
    <w:rsid w:val="00655CAB"/>
    <w:rsid w:val="00655F05"/>
    <w:rsid w:val="006608B0"/>
    <w:rsid w:val="006637DE"/>
    <w:rsid w:val="00665D5F"/>
    <w:rsid w:val="00665F73"/>
    <w:rsid w:val="006661DC"/>
    <w:rsid w:val="00666F86"/>
    <w:rsid w:val="00667395"/>
    <w:rsid w:val="00667697"/>
    <w:rsid w:val="006718BD"/>
    <w:rsid w:val="0067279F"/>
    <w:rsid w:val="00672AAB"/>
    <w:rsid w:val="00672C6A"/>
    <w:rsid w:val="006741A0"/>
    <w:rsid w:val="00674E17"/>
    <w:rsid w:val="0068053F"/>
    <w:rsid w:val="0068145B"/>
    <w:rsid w:val="00681789"/>
    <w:rsid w:val="00683361"/>
    <w:rsid w:val="00683840"/>
    <w:rsid w:val="006842A8"/>
    <w:rsid w:val="0069001E"/>
    <w:rsid w:val="0069028B"/>
    <w:rsid w:val="0069123B"/>
    <w:rsid w:val="006925BC"/>
    <w:rsid w:val="00696EAB"/>
    <w:rsid w:val="006A0952"/>
    <w:rsid w:val="006A20C2"/>
    <w:rsid w:val="006A5D47"/>
    <w:rsid w:val="006A6D90"/>
    <w:rsid w:val="006B458A"/>
    <w:rsid w:val="006B4660"/>
    <w:rsid w:val="006B7E1F"/>
    <w:rsid w:val="006C0D0E"/>
    <w:rsid w:val="006C3172"/>
    <w:rsid w:val="006C3BFC"/>
    <w:rsid w:val="006C6437"/>
    <w:rsid w:val="006D060E"/>
    <w:rsid w:val="006D0773"/>
    <w:rsid w:val="006D3168"/>
    <w:rsid w:val="006D3201"/>
    <w:rsid w:val="006D6695"/>
    <w:rsid w:val="006F05EA"/>
    <w:rsid w:val="006F0911"/>
    <w:rsid w:val="006F468B"/>
    <w:rsid w:val="006F4978"/>
    <w:rsid w:val="006F4B46"/>
    <w:rsid w:val="006F734C"/>
    <w:rsid w:val="006F7CEC"/>
    <w:rsid w:val="00700340"/>
    <w:rsid w:val="00700CA5"/>
    <w:rsid w:val="00701BEF"/>
    <w:rsid w:val="00702022"/>
    <w:rsid w:val="00702433"/>
    <w:rsid w:val="00704701"/>
    <w:rsid w:val="00710F5C"/>
    <w:rsid w:val="00714367"/>
    <w:rsid w:val="00714CE3"/>
    <w:rsid w:val="0071532C"/>
    <w:rsid w:val="0071695C"/>
    <w:rsid w:val="0072037E"/>
    <w:rsid w:val="007205E2"/>
    <w:rsid w:val="00721DD2"/>
    <w:rsid w:val="00722FD9"/>
    <w:rsid w:val="00726533"/>
    <w:rsid w:val="00730BC7"/>
    <w:rsid w:val="007314D5"/>
    <w:rsid w:val="00732384"/>
    <w:rsid w:val="007336BB"/>
    <w:rsid w:val="00735743"/>
    <w:rsid w:val="00741A85"/>
    <w:rsid w:val="00744789"/>
    <w:rsid w:val="00750BF9"/>
    <w:rsid w:val="00750EAF"/>
    <w:rsid w:val="00754ACB"/>
    <w:rsid w:val="007551BC"/>
    <w:rsid w:val="00756533"/>
    <w:rsid w:val="00762F11"/>
    <w:rsid w:val="007646EA"/>
    <w:rsid w:val="0076533B"/>
    <w:rsid w:val="00765929"/>
    <w:rsid w:val="007707B5"/>
    <w:rsid w:val="00770953"/>
    <w:rsid w:val="00773DFA"/>
    <w:rsid w:val="007755DD"/>
    <w:rsid w:val="00776B8C"/>
    <w:rsid w:val="007774F5"/>
    <w:rsid w:val="00780C52"/>
    <w:rsid w:val="00781455"/>
    <w:rsid w:val="00783D4A"/>
    <w:rsid w:val="007842F6"/>
    <w:rsid w:val="00785924"/>
    <w:rsid w:val="007872EE"/>
    <w:rsid w:val="00790F22"/>
    <w:rsid w:val="0079173C"/>
    <w:rsid w:val="007919F2"/>
    <w:rsid w:val="00793913"/>
    <w:rsid w:val="00794767"/>
    <w:rsid w:val="007951DC"/>
    <w:rsid w:val="007A4BDA"/>
    <w:rsid w:val="007A571F"/>
    <w:rsid w:val="007A73BC"/>
    <w:rsid w:val="007A7DFA"/>
    <w:rsid w:val="007B513E"/>
    <w:rsid w:val="007B5398"/>
    <w:rsid w:val="007B6F6F"/>
    <w:rsid w:val="007C25A1"/>
    <w:rsid w:val="007C28A8"/>
    <w:rsid w:val="007C383E"/>
    <w:rsid w:val="007C434D"/>
    <w:rsid w:val="007C59F0"/>
    <w:rsid w:val="007C5B0E"/>
    <w:rsid w:val="007C6436"/>
    <w:rsid w:val="007C72C0"/>
    <w:rsid w:val="007C7583"/>
    <w:rsid w:val="007D0C71"/>
    <w:rsid w:val="007D0DB0"/>
    <w:rsid w:val="007D2BF8"/>
    <w:rsid w:val="007E3EDD"/>
    <w:rsid w:val="007E6C27"/>
    <w:rsid w:val="007F020A"/>
    <w:rsid w:val="007F27C5"/>
    <w:rsid w:val="007F3D88"/>
    <w:rsid w:val="007F5705"/>
    <w:rsid w:val="007F58F9"/>
    <w:rsid w:val="00803589"/>
    <w:rsid w:val="00805A22"/>
    <w:rsid w:val="00810BFD"/>
    <w:rsid w:val="00812891"/>
    <w:rsid w:val="00812F2C"/>
    <w:rsid w:val="0081553D"/>
    <w:rsid w:val="00815C04"/>
    <w:rsid w:val="00817E1B"/>
    <w:rsid w:val="00822A67"/>
    <w:rsid w:val="008248F8"/>
    <w:rsid w:val="008249B6"/>
    <w:rsid w:val="008270DE"/>
    <w:rsid w:val="00831FAF"/>
    <w:rsid w:val="008322D2"/>
    <w:rsid w:val="008358D9"/>
    <w:rsid w:val="0083773B"/>
    <w:rsid w:val="00843FD5"/>
    <w:rsid w:val="0084773C"/>
    <w:rsid w:val="00847E49"/>
    <w:rsid w:val="0085002B"/>
    <w:rsid w:val="008553C3"/>
    <w:rsid w:val="00860E1F"/>
    <w:rsid w:val="00860EA5"/>
    <w:rsid w:val="008615CE"/>
    <w:rsid w:val="00862BC4"/>
    <w:rsid w:val="00863E5E"/>
    <w:rsid w:val="00864422"/>
    <w:rsid w:val="00864A32"/>
    <w:rsid w:val="00864AD2"/>
    <w:rsid w:val="00864EDC"/>
    <w:rsid w:val="00866BD9"/>
    <w:rsid w:val="00870493"/>
    <w:rsid w:val="00870E35"/>
    <w:rsid w:val="008725DA"/>
    <w:rsid w:val="00872B1C"/>
    <w:rsid w:val="0088198B"/>
    <w:rsid w:val="0088306E"/>
    <w:rsid w:val="008867C1"/>
    <w:rsid w:val="0088727C"/>
    <w:rsid w:val="00891AA3"/>
    <w:rsid w:val="00893403"/>
    <w:rsid w:val="00893790"/>
    <w:rsid w:val="00896651"/>
    <w:rsid w:val="00896EDE"/>
    <w:rsid w:val="008A00DB"/>
    <w:rsid w:val="008A2451"/>
    <w:rsid w:val="008A3AEC"/>
    <w:rsid w:val="008A4BF7"/>
    <w:rsid w:val="008A5519"/>
    <w:rsid w:val="008A5605"/>
    <w:rsid w:val="008A5A36"/>
    <w:rsid w:val="008A5A46"/>
    <w:rsid w:val="008A737B"/>
    <w:rsid w:val="008B2429"/>
    <w:rsid w:val="008B24AA"/>
    <w:rsid w:val="008B7A77"/>
    <w:rsid w:val="008C2F91"/>
    <w:rsid w:val="008C5F2C"/>
    <w:rsid w:val="008C7FCE"/>
    <w:rsid w:val="008D01AC"/>
    <w:rsid w:val="008D306E"/>
    <w:rsid w:val="008D37FA"/>
    <w:rsid w:val="008D566E"/>
    <w:rsid w:val="008D6A47"/>
    <w:rsid w:val="008D7672"/>
    <w:rsid w:val="008E3979"/>
    <w:rsid w:val="008E3B16"/>
    <w:rsid w:val="008E4A1C"/>
    <w:rsid w:val="008E4A26"/>
    <w:rsid w:val="008E774B"/>
    <w:rsid w:val="008E7DD0"/>
    <w:rsid w:val="008F0278"/>
    <w:rsid w:val="008F0B96"/>
    <w:rsid w:val="008F7F2B"/>
    <w:rsid w:val="0090019D"/>
    <w:rsid w:val="00902BDA"/>
    <w:rsid w:val="009041A0"/>
    <w:rsid w:val="00904CBC"/>
    <w:rsid w:val="0090605B"/>
    <w:rsid w:val="00907B20"/>
    <w:rsid w:val="00907D11"/>
    <w:rsid w:val="00910F44"/>
    <w:rsid w:val="00916576"/>
    <w:rsid w:val="0092208C"/>
    <w:rsid w:val="00922464"/>
    <w:rsid w:val="00923899"/>
    <w:rsid w:val="00925142"/>
    <w:rsid w:val="009253C8"/>
    <w:rsid w:val="0092771B"/>
    <w:rsid w:val="009300B6"/>
    <w:rsid w:val="0093058D"/>
    <w:rsid w:val="00930752"/>
    <w:rsid w:val="00930DCF"/>
    <w:rsid w:val="00931E92"/>
    <w:rsid w:val="00933D11"/>
    <w:rsid w:val="00937192"/>
    <w:rsid w:val="00940888"/>
    <w:rsid w:val="00942A69"/>
    <w:rsid w:val="009445A0"/>
    <w:rsid w:val="00945854"/>
    <w:rsid w:val="009501EB"/>
    <w:rsid w:val="009504C6"/>
    <w:rsid w:val="00950E13"/>
    <w:rsid w:val="009535B1"/>
    <w:rsid w:val="00957ED9"/>
    <w:rsid w:val="009602D3"/>
    <w:rsid w:val="00963A01"/>
    <w:rsid w:val="0096509A"/>
    <w:rsid w:val="00970CF6"/>
    <w:rsid w:val="00972457"/>
    <w:rsid w:val="0097350C"/>
    <w:rsid w:val="009759DD"/>
    <w:rsid w:val="00976DE7"/>
    <w:rsid w:val="00982E75"/>
    <w:rsid w:val="00983D25"/>
    <w:rsid w:val="00990851"/>
    <w:rsid w:val="00992326"/>
    <w:rsid w:val="009924F1"/>
    <w:rsid w:val="00992A28"/>
    <w:rsid w:val="00994D02"/>
    <w:rsid w:val="00997A8D"/>
    <w:rsid w:val="009A04A1"/>
    <w:rsid w:val="009A5415"/>
    <w:rsid w:val="009B0E7A"/>
    <w:rsid w:val="009B191E"/>
    <w:rsid w:val="009B1CDE"/>
    <w:rsid w:val="009D28A1"/>
    <w:rsid w:val="009D490E"/>
    <w:rsid w:val="009D4E3A"/>
    <w:rsid w:val="009D5C4F"/>
    <w:rsid w:val="009D6943"/>
    <w:rsid w:val="009D7F14"/>
    <w:rsid w:val="009E5814"/>
    <w:rsid w:val="009E63F8"/>
    <w:rsid w:val="009F0916"/>
    <w:rsid w:val="009F22AF"/>
    <w:rsid w:val="009F2303"/>
    <w:rsid w:val="009F2313"/>
    <w:rsid w:val="009F3932"/>
    <w:rsid w:val="009F7951"/>
    <w:rsid w:val="00A00401"/>
    <w:rsid w:val="00A01945"/>
    <w:rsid w:val="00A01DB9"/>
    <w:rsid w:val="00A051B4"/>
    <w:rsid w:val="00A11C32"/>
    <w:rsid w:val="00A129F9"/>
    <w:rsid w:val="00A16635"/>
    <w:rsid w:val="00A16AB8"/>
    <w:rsid w:val="00A20479"/>
    <w:rsid w:val="00A21D31"/>
    <w:rsid w:val="00A30223"/>
    <w:rsid w:val="00A31424"/>
    <w:rsid w:val="00A32C9E"/>
    <w:rsid w:val="00A33450"/>
    <w:rsid w:val="00A34185"/>
    <w:rsid w:val="00A35872"/>
    <w:rsid w:val="00A362BC"/>
    <w:rsid w:val="00A37292"/>
    <w:rsid w:val="00A4070B"/>
    <w:rsid w:val="00A41243"/>
    <w:rsid w:val="00A4198F"/>
    <w:rsid w:val="00A43292"/>
    <w:rsid w:val="00A46D69"/>
    <w:rsid w:val="00A510ED"/>
    <w:rsid w:val="00A5111B"/>
    <w:rsid w:val="00A65027"/>
    <w:rsid w:val="00A6609F"/>
    <w:rsid w:val="00A714B1"/>
    <w:rsid w:val="00A7732A"/>
    <w:rsid w:val="00A77F5F"/>
    <w:rsid w:val="00A8020B"/>
    <w:rsid w:val="00A80570"/>
    <w:rsid w:val="00A8175C"/>
    <w:rsid w:val="00A82542"/>
    <w:rsid w:val="00A8784E"/>
    <w:rsid w:val="00A94181"/>
    <w:rsid w:val="00A96257"/>
    <w:rsid w:val="00A96CB2"/>
    <w:rsid w:val="00AA23E4"/>
    <w:rsid w:val="00AA2B73"/>
    <w:rsid w:val="00AA3BFF"/>
    <w:rsid w:val="00AA5E18"/>
    <w:rsid w:val="00AA7A23"/>
    <w:rsid w:val="00AA7BAE"/>
    <w:rsid w:val="00AB1571"/>
    <w:rsid w:val="00AB216A"/>
    <w:rsid w:val="00AB2EC5"/>
    <w:rsid w:val="00AB4413"/>
    <w:rsid w:val="00AB5362"/>
    <w:rsid w:val="00AB5DBA"/>
    <w:rsid w:val="00AB5DE9"/>
    <w:rsid w:val="00AB7D02"/>
    <w:rsid w:val="00AC0543"/>
    <w:rsid w:val="00AC1A24"/>
    <w:rsid w:val="00AC2BAD"/>
    <w:rsid w:val="00AC7664"/>
    <w:rsid w:val="00AC79C8"/>
    <w:rsid w:val="00AC7C9A"/>
    <w:rsid w:val="00AD145B"/>
    <w:rsid w:val="00AD3B5A"/>
    <w:rsid w:val="00AD5293"/>
    <w:rsid w:val="00AD655E"/>
    <w:rsid w:val="00AD7972"/>
    <w:rsid w:val="00AD7A8E"/>
    <w:rsid w:val="00AE141E"/>
    <w:rsid w:val="00AE54B2"/>
    <w:rsid w:val="00AE6B37"/>
    <w:rsid w:val="00AF0634"/>
    <w:rsid w:val="00AF1A50"/>
    <w:rsid w:val="00AF1F09"/>
    <w:rsid w:val="00AF3246"/>
    <w:rsid w:val="00AF34AF"/>
    <w:rsid w:val="00AF3F77"/>
    <w:rsid w:val="00AF6C7D"/>
    <w:rsid w:val="00AF7C59"/>
    <w:rsid w:val="00B0305D"/>
    <w:rsid w:val="00B03E6B"/>
    <w:rsid w:val="00B0491F"/>
    <w:rsid w:val="00B071CB"/>
    <w:rsid w:val="00B169EC"/>
    <w:rsid w:val="00B16AEA"/>
    <w:rsid w:val="00B16CDA"/>
    <w:rsid w:val="00B21451"/>
    <w:rsid w:val="00B22A51"/>
    <w:rsid w:val="00B318B5"/>
    <w:rsid w:val="00B31C5C"/>
    <w:rsid w:val="00B3573D"/>
    <w:rsid w:val="00B41600"/>
    <w:rsid w:val="00B428DF"/>
    <w:rsid w:val="00B42AD5"/>
    <w:rsid w:val="00B42B87"/>
    <w:rsid w:val="00B43ABD"/>
    <w:rsid w:val="00B440E2"/>
    <w:rsid w:val="00B46F10"/>
    <w:rsid w:val="00B4721B"/>
    <w:rsid w:val="00B5326C"/>
    <w:rsid w:val="00B548C9"/>
    <w:rsid w:val="00B54D73"/>
    <w:rsid w:val="00B576B1"/>
    <w:rsid w:val="00B634A2"/>
    <w:rsid w:val="00B63B6F"/>
    <w:rsid w:val="00B739D3"/>
    <w:rsid w:val="00B75554"/>
    <w:rsid w:val="00B76358"/>
    <w:rsid w:val="00B77888"/>
    <w:rsid w:val="00B83907"/>
    <w:rsid w:val="00B84578"/>
    <w:rsid w:val="00B84A97"/>
    <w:rsid w:val="00B85DC5"/>
    <w:rsid w:val="00B915D6"/>
    <w:rsid w:val="00B92677"/>
    <w:rsid w:val="00B93483"/>
    <w:rsid w:val="00B94314"/>
    <w:rsid w:val="00B94AF6"/>
    <w:rsid w:val="00B96C52"/>
    <w:rsid w:val="00BA2A0C"/>
    <w:rsid w:val="00BA46BA"/>
    <w:rsid w:val="00BA61A0"/>
    <w:rsid w:val="00BB26B1"/>
    <w:rsid w:val="00BB2E7D"/>
    <w:rsid w:val="00BB36EC"/>
    <w:rsid w:val="00BC1A3E"/>
    <w:rsid w:val="00BC1C7E"/>
    <w:rsid w:val="00BC4824"/>
    <w:rsid w:val="00BC5137"/>
    <w:rsid w:val="00BC5238"/>
    <w:rsid w:val="00BC5251"/>
    <w:rsid w:val="00BC6C44"/>
    <w:rsid w:val="00BC714E"/>
    <w:rsid w:val="00BC7626"/>
    <w:rsid w:val="00BC7ED5"/>
    <w:rsid w:val="00BD0086"/>
    <w:rsid w:val="00BD091B"/>
    <w:rsid w:val="00BD6BE6"/>
    <w:rsid w:val="00BE0245"/>
    <w:rsid w:val="00BE1415"/>
    <w:rsid w:val="00BE24E2"/>
    <w:rsid w:val="00BE5A45"/>
    <w:rsid w:val="00BE5A9D"/>
    <w:rsid w:val="00BE7945"/>
    <w:rsid w:val="00BF1113"/>
    <w:rsid w:val="00BF2AC8"/>
    <w:rsid w:val="00BF33E0"/>
    <w:rsid w:val="00BF6942"/>
    <w:rsid w:val="00C01070"/>
    <w:rsid w:val="00C04F4F"/>
    <w:rsid w:val="00C113C3"/>
    <w:rsid w:val="00C13657"/>
    <w:rsid w:val="00C13EB3"/>
    <w:rsid w:val="00C155AB"/>
    <w:rsid w:val="00C203E6"/>
    <w:rsid w:val="00C21193"/>
    <w:rsid w:val="00C21396"/>
    <w:rsid w:val="00C22E8A"/>
    <w:rsid w:val="00C30FFD"/>
    <w:rsid w:val="00C32426"/>
    <w:rsid w:val="00C32E33"/>
    <w:rsid w:val="00C32E6C"/>
    <w:rsid w:val="00C344BA"/>
    <w:rsid w:val="00C3497F"/>
    <w:rsid w:val="00C355E3"/>
    <w:rsid w:val="00C37C8B"/>
    <w:rsid w:val="00C420E3"/>
    <w:rsid w:val="00C44EF8"/>
    <w:rsid w:val="00C45DB2"/>
    <w:rsid w:val="00C4607E"/>
    <w:rsid w:val="00C5269D"/>
    <w:rsid w:val="00C52E6B"/>
    <w:rsid w:val="00C53D71"/>
    <w:rsid w:val="00C55E2F"/>
    <w:rsid w:val="00C62018"/>
    <w:rsid w:val="00C63C12"/>
    <w:rsid w:val="00C64D00"/>
    <w:rsid w:val="00C65EC0"/>
    <w:rsid w:val="00C66F20"/>
    <w:rsid w:val="00C70474"/>
    <w:rsid w:val="00C71C2D"/>
    <w:rsid w:val="00C721B1"/>
    <w:rsid w:val="00C73998"/>
    <w:rsid w:val="00C763E6"/>
    <w:rsid w:val="00C76F83"/>
    <w:rsid w:val="00C77E19"/>
    <w:rsid w:val="00C77FF2"/>
    <w:rsid w:val="00C81981"/>
    <w:rsid w:val="00C82253"/>
    <w:rsid w:val="00C82986"/>
    <w:rsid w:val="00C84163"/>
    <w:rsid w:val="00C85B3B"/>
    <w:rsid w:val="00C94483"/>
    <w:rsid w:val="00C9508C"/>
    <w:rsid w:val="00CA03A5"/>
    <w:rsid w:val="00CA2ED6"/>
    <w:rsid w:val="00CA39E6"/>
    <w:rsid w:val="00CA455B"/>
    <w:rsid w:val="00CA4E77"/>
    <w:rsid w:val="00CA71BD"/>
    <w:rsid w:val="00CB0024"/>
    <w:rsid w:val="00CB3A92"/>
    <w:rsid w:val="00CB64BB"/>
    <w:rsid w:val="00CB770D"/>
    <w:rsid w:val="00CB77B4"/>
    <w:rsid w:val="00CC0509"/>
    <w:rsid w:val="00CC1F26"/>
    <w:rsid w:val="00CC22DC"/>
    <w:rsid w:val="00CC2CB2"/>
    <w:rsid w:val="00CD01D2"/>
    <w:rsid w:val="00CD02C1"/>
    <w:rsid w:val="00CD0E00"/>
    <w:rsid w:val="00CD772A"/>
    <w:rsid w:val="00CD7A38"/>
    <w:rsid w:val="00CE4292"/>
    <w:rsid w:val="00CE6B95"/>
    <w:rsid w:val="00CE7EF9"/>
    <w:rsid w:val="00CF18DC"/>
    <w:rsid w:val="00CF1967"/>
    <w:rsid w:val="00CF4C6A"/>
    <w:rsid w:val="00CF4CC1"/>
    <w:rsid w:val="00D0016C"/>
    <w:rsid w:val="00D028A3"/>
    <w:rsid w:val="00D03B37"/>
    <w:rsid w:val="00D04488"/>
    <w:rsid w:val="00D05110"/>
    <w:rsid w:val="00D112D1"/>
    <w:rsid w:val="00D12F57"/>
    <w:rsid w:val="00D14186"/>
    <w:rsid w:val="00D15324"/>
    <w:rsid w:val="00D153B3"/>
    <w:rsid w:val="00D16A06"/>
    <w:rsid w:val="00D17EAC"/>
    <w:rsid w:val="00D22A7A"/>
    <w:rsid w:val="00D2576B"/>
    <w:rsid w:val="00D25C1D"/>
    <w:rsid w:val="00D25EC0"/>
    <w:rsid w:val="00D26907"/>
    <w:rsid w:val="00D27085"/>
    <w:rsid w:val="00D30B06"/>
    <w:rsid w:val="00D31D7B"/>
    <w:rsid w:val="00D31F35"/>
    <w:rsid w:val="00D33F60"/>
    <w:rsid w:val="00D34400"/>
    <w:rsid w:val="00D37644"/>
    <w:rsid w:val="00D411BE"/>
    <w:rsid w:val="00D43E5B"/>
    <w:rsid w:val="00D448A1"/>
    <w:rsid w:val="00D45D14"/>
    <w:rsid w:val="00D46BC3"/>
    <w:rsid w:val="00D46DB6"/>
    <w:rsid w:val="00D475B2"/>
    <w:rsid w:val="00D516BC"/>
    <w:rsid w:val="00D5550B"/>
    <w:rsid w:val="00D5595F"/>
    <w:rsid w:val="00D55A63"/>
    <w:rsid w:val="00D63A82"/>
    <w:rsid w:val="00D64277"/>
    <w:rsid w:val="00D64953"/>
    <w:rsid w:val="00D7088A"/>
    <w:rsid w:val="00D71838"/>
    <w:rsid w:val="00D743D2"/>
    <w:rsid w:val="00D77544"/>
    <w:rsid w:val="00D80659"/>
    <w:rsid w:val="00D878D8"/>
    <w:rsid w:val="00D90248"/>
    <w:rsid w:val="00D90954"/>
    <w:rsid w:val="00D970B7"/>
    <w:rsid w:val="00DA273C"/>
    <w:rsid w:val="00DA62AE"/>
    <w:rsid w:val="00DA6908"/>
    <w:rsid w:val="00DA6FEC"/>
    <w:rsid w:val="00DB214F"/>
    <w:rsid w:val="00DB3D63"/>
    <w:rsid w:val="00DB4278"/>
    <w:rsid w:val="00DB4525"/>
    <w:rsid w:val="00DC0B5E"/>
    <w:rsid w:val="00DC3BFF"/>
    <w:rsid w:val="00DC6AC1"/>
    <w:rsid w:val="00DC6F74"/>
    <w:rsid w:val="00DD43A2"/>
    <w:rsid w:val="00DE15DF"/>
    <w:rsid w:val="00DE22DD"/>
    <w:rsid w:val="00DE49AE"/>
    <w:rsid w:val="00DF0BAC"/>
    <w:rsid w:val="00DF4ADA"/>
    <w:rsid w:val="00DF65F2"/>
    <w:rsid w:val="00DF6D8D"/>
    <w:rsid w:val="00DF795C"/>
    <w:rsid w:val="00E00B8F"/>
    <w:rsid w:val="00E04180"/>
    <w:rsid w:val="00E0491E"/>
    <w:rsid w:val="00E05461"/>
    <w:rsid w:val="00E05C74"/>
    <w:rsid w:val="00E07C60"/>
    <w:rsid w:val="00E12644"/>
    <w:rsid w:val="00E12FFE"/>
    <w:rsid w:val="00E15357"/>
    <w:rsid w:val="00E15722"/>
    <w:rsid w:val="00E172CD"/>
    <w:rsid w:val="00E2018D"/>
    <w:rsid w:val="00E2413C"/>
    <w:rsid w:val="00E24A35"/>
    <w:rsid w:val="00E254A2"/>
    <w:rsid w:val="00E31AB9"/>
    <w:rsid w:val="00E37049"/>
    <w:rsid w:val="00E408BB"/>
    <w:rsid w:val="00E41F4A"/>
    <w:rsid w:val="00E43216"/>
    <w:rsid w:val="00E479FD"/>
    <w:rsid w:val="00E47D4D"/>
    <w:rsid w:val="00E52168"/>
    <w:rsid w:val="00E52AAD"/>
    <w:rsid w:val="00E5454A"/>
    <w:rsid w:val="00E612F3"/>
    <w:rsid w:val="00E627C5"/>
    <w:rsid w:val="00E6290B"/>
    <w:rsid w:val="00E70985"/>
    <w:rsid w:val="00E71B83"/>
    <w:rsid w:val="00E74A9F"/>
    <w:rsid w:val="00E8176B"/>
    <w:rsid w:val="00E81DBF"/>
    <w:rsid w:val="00E86099"/>
    <w:rsid w:val="00E90C19"/>
    <w:rsid w:val="00E9546F"/>
    <w:rsid w:val="00E95FAA"/>
    <w:rsid w:val="00E9720B"/>
    <w:rsid w:val="00EA45AE"/>
    <w:rsid w:val="00EA5C60"/>
    <w:rsid w:val="00EA62B9"/>
    <w:rsid w:val="00EB3983"/>
    <w:rsid w:val="00EB3D7E"/>
    <w:rsid w:val="00EB5D51"/>
    <w:rsid w:val="00EB7AA3"/>
    <w:rsid w:val="00EC0F7F"/>
    <w:rsid w:val="00EC1799"/>
    <w:rsid w:val="00EC18C0"/>
    <w:rsid w:val="00EC47FB"/>
    <w:rsid w:val="00EC62DA"/>
    <w:rsid w:val="00EC7F22"/>
    <w:rsid w:val="00ED0F12"/>
    <w:rsid w:val="00ED144A"/>
    <w:rsid w:val="00ED1D36"/>
    <w:rsid w:val="00ED3AFA"/>
    <w:rsid w:val="00ED5955"/>
    <w:rsid w:val="00ED7CE1"/>
    <w:rsid w:val="00EE0836"/>
    <w:rsid w:val="00EE0F41"/>
    <w:rsid w:val="00EE105D"/>
    <w:rsid w:val="00EE3AF9"/>
    <w:rsid w:val="00EE5BF8"/>
    <w:rsid w:val="00EF07F2"/>
    <w:rsid w:val="00EF3792"/>
    <w:rsid w:val="00EF3B4B"/>
    <w:rsid w:val="00EF603C"/>
    <w:rsid w:val="00EF6090"/>
    <w:rsid w:val="00EF6A6B"/>
    <w:rsid w:val="00EF790E"/>
    <w:rsid w:val="00F00763"/>
    <w:rsid w:val="00F01336"/>
    <w:rsid w:val="00F04B50"/>
    <w:rsid w:val="00F0627A"/>
    <w:rsid w:val="00F06A0F"/>
    <w:rsid w:val="00F07627"/>
    <w:rsid w:val="00F1028E"/>
    <w:rsid w:val="00F10ADA"/>
    <w:rsid w:val="00F11697"/>
    <w:rsid w:val="00F1386D"/>
    <w:rsid w:val="00F15888"/>
    <w:rsid w:val="00F1642A"/>
    <w:rsid w:val="00F169D9"/>
    <w:rsid w:val="00F16F07"/>
    <w:rsid w:val="00F20978"/>
    <w:rsid w:val="00F23E83"/>
    <w:rsid w:val="00F25186"/>
    <w:rsid w:val="00F25573"/>
    <w:rsid w:val="00F27296"/>
    <w:rsid w:val="00F2783D"/>
    <w:rsid w:val="00F27FA8"/>
    <w:rsid w:val="00F31B9F"/>
    <w:rsid w:val="00F34CEE"/>
    <w:rsid w:val="00F34E50"/>
    <w:rsid w:val="00F34F8D"/>
    <w:rsid w:val="00F36752"/>
    <w:rsid w:val="00F40053"/>
    <w:rsid w:val="00F415BD"/>
    <w:rsid w:val="00F422A6"/>
    <w:rsid w:val="00F474D0"/>
    <w:rsid w:val="00F51057"/>
    <w:rsid w:val="00F54E92"/>
    <w:rsid w:val="00F56058"/>
    <w:rsid w:val="00F56D1C"/>
    <w:rsid w:val="00F60C15"/>
    <w:rsid w:val="00F61238"/>
    <w:rsid w:val="00F6348A"/>
    <w:rsid w:val="00F65FBD"/>
    <w:rsid w:val="00F67141"/>
    <w:rsid w:val="00F67649"/>
    <w:rsid w:val="00F72B69"/>
    <w:rsid w:val="00F810C4"/>
    <w:rsid w:val="00F83966"/>
    <w:rsid w:val="00F87B6A"/>
    <w:rsid w:val="00F934AD"/>
    <w:rsid w:val="00F934D4"/>
    <w:rsid w:val="00F94BAA"/>
    <w:rsid w:val="00F9521E"/>
    <w:rsid w:val="00F95ECD"/>
    <w:rsid w:val="00F96ADB"/>
    <w:rsid w:val="00FA0744"/>
    <w:rsid w:val="00FA30BC"/>
    <w:rsid w:val="00FA3885"/>
    <w:rsid w:val="00FA468E"/>
    <w:rsid w:val="00FB0779"/>
    <w:rsid w:val="00FB2BC6"/>
    <w:rsid w:val="00FB35B2"/>
    <w:rsid w:val="00FB48B1"/>
    <w:rsid w:val="00FB4903"/>
    <w:rsid w:val="00FB5567"/>
    <w:rsid w:val="00FC44FB"/>
    <w:rsid w:val="00FC66BD"/>
    <w:rsid w:val="00FD2ABB"/>
    <w:rsid w:val="00FD448B"/>
    <w:rsid w:val="00FD5230"/>
    <w:rsid w:val="00FD5767"/>
    <w:rsid w:val="00FE12C7"/>
    <w:rsid w:val="00FE167F"/>
    <w:rsid w:val="00FE3ECB"/>
    <w:rsid w:val="00FE5A17"/>
    <w:rsid w:val="00FF08E9"/>
    <w:rsid w:val="00FF1071"/>
    <w:rsid w:val="00FF11F7"/>
    <w:rsid w:val="00FF2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05F0C8"/>
  <w15:docId w15:val="{985B213D-8F49-4B6C-A7BF-D41C771C2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4A1C"/>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0"/>
    <w:qFormat/>
    <w:rsid w:val="00022526"/>
    <w:pPr>
      <w:keepNext/>
      <w:numPr>
        <w:numId w:val="1"/>
      </w:numPr>
      <w:spacing w:before="120"/>
      <w:outlineLvl w:val="0"/>
    </w:pPr>
    <w:rPr>
      <w:b/>
      <w:bCs/>
      <w:sz w:val="28"/>
      <w:szCs w:val="28"/>
    </w:rPr>
  </w:style>
  <w:style w:type="paragraph" w:styleId="2">
    <w:name w:val="heading 2"/>
    <w:basedOn w:val="a"/>
    <w:next w:val="a"/>
    <w:link w:val="20"/>
    <w:qFormat/>
    <w:rsid w:val="00022526"/>
    <w:pPr>
      <w:keepNext/>
      <w:numPr>
        <w:ilvl w:val="1"/>
        <w:numId w:val="1"/>
      </w:numPr>
      <w:spacing w:before="120"/>
      <w:outlineLvl w:val="1"/>
    </w:pPr>
    <w:rPr>
      <w:b/>
      <w:bCs/>
      <w:sz w:val="24"/>
    </w:rPr>
  </w:style>
  <w:style w:type="paragraph" w:styleId="3">
    <w:name w:val="heading 3"/>
    <w:basedOn w:val="a"/>
    <w:next w:val="a"/>
    <w:link w:val="30"/>
    <w:qFormat/>
    <w:rsid w:val="00022526"/>
    <w:pPr>
      <w:keepNext/>
      <w:numPr>
        <w:ilvl w:val="2"/>
        <w:numId w:val="1"/>
      </w:numPr>
      <w:spacing w:before="120"/>
      <w:outlineLvl w:val="2"/>
    </w:pPr>
    <w:rPr>
      <w:b/>
    </w:rPr>
  </w:style>
  <w:style w:type="paragraph" w:styleId="4">
    <w:name w:val="heading 4"/>
    <w:basedOn w:val="a"/>
    <w:next w:val="a"/>
    <w:link w:val="40"/>
    <w:qFormat/>
    <w:rsid w:val="00022526"/>
    <w:pPr>
      <w:keepNext/>
      <w:numPr>
        <w:ilvl w:val="3"/>
        <w:numId w:val="1"/>
      </w:numPr>
      <w:spacing w:before="120"/>
      <w:outlineLvl w:val="3"/>
    </w:pPr>
    <w:rPr>
      <w:b/>
      <w:bCs/>
      <w:szCs w:val="28"/>
    </w:rPr>
  </w:style>
  <w:style w:type="paragraph" w:styleId="5">
    <w:name w:val="heading 5"/>
    <w:basedOn w:val="a"/>
    <w:next w:val="a"/>
    <w:link w:val="50"/>
    <w:qFormat/>
    <w:rsid w:val="00022526"/>
    <w:pPr>
      <w:keepNext/>
      <w:numPr>
        <w:ilvl w:val="4"/>
        <w:numId w:val="1"/>
      </w:numPr>
      <w:spacing w:before="120"/>
      <w:outlineLvl w:val="4"/>
    </w:pPr>
    <w:rPr>
      <w:b/>
      <w:bCs/>
      <w:i/>
      <w:iCs/>
      <w:szCs w:val="26"/>
    </w:rPr>
  </w:style>
  <w:style w:type="paragraph" w:styleId="6">
    <w:name w:val="heading 6"/>
    <w:basedOn w:val="a"/>
    <w:next w:val="a"/>
    <w:link w:val="60"/>
    <w:qFormat/>
    <w:rsid w:val="00022526"/>
    <w:pPr>
      <w:numPr>
        <w:ilvl w:val="5"/>
        <w:numId w:val="1"/>
      </w:numPr>
      <w:spacing w:before="240" w:after="60"/>
      <w:outlineLvl w:val="5"/>
    </w:pPr>
    <w:rPr>
      <w:b/>
      <w:bCs/>
    </w:rPr>
  </w:style>
  <w:style w:type="paragraph" w:styleId="7">
    <w:name w:val="heading 7"/>
    <w:basedOn w:val="a"/>
    <w:next w:val="a"/>
    <w:link w:val="70"/>
    <w:qFormat/>
    <w:rsid w:val="00022526"/>
    <w:pPr>
      <w:numPr>
        <w:ilvl w:val="6"/>
        <w:numId w:val="1"/>
      </w:numPr>
      <w:spacing w:before="240" w:after="60"/>
      <w:outlineLvl w:val="6"/>
    </w:pPr>
    <w:rPr>
      <w:sz w:val="24"/>
      <w:szCs w:val="24"/>
    </w:rPr>
  </w:style>
  <w:style w:type="paragraph" w:styleId="8">
    <w:name w:val="heading 8"/>
    <w:basedOn w:val="a"/>
    <w:next w:val="a"/>
    <w:link w:val="80"/>
    <w:qFormat/>
    <w:rsid w:val="00022526"/>
    <w:pPr>
      <w:numPr>
        <w:ilvl w:val="7"/>
        <w:numId w:val="1"/>
      </w:numPr>
      <w:spacing w:before="240" w:after="60"/>
      <w:outlineLvl w:val="7"/>
    </w:pPr>
    <w:rPr>
      <w:i/>
      <w:iCs/>
      <w:sz w:val="24"/>
      <w:szCs w:val="24"/>
    </w:rPr>
  </w:style>
  <w:style w:type="paragraph" w:styleId="9">
    <w:name w:val="heading 9"/>
    <w:basedOn w:val="a"/>
    <w:next w:val="a"/>
    <w:link w:val="90"/>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022526"/>
    <w:rPr>
      <w:rFonts w:ascii="Times New Roman" w:eastAsia="宋体" w:hAnsi="Times New Roman" w:cs="Times New Roman"/>
      <w:b/>
      <w:bCs/>
      <w:kern w:val="0"/>
      <w:sz w:val="28"/>
      <w:szCs w:val="28"/>
      <w:lang w:eastAsia="en-US"/>
    </w:rPr>
  </w:style>
  <w:style w:type="character" w:customStyle="1" w:styleId="20">
    <w:name w:val="标题 2 字符"/>
    <w:basedOn w:val="a0"/>
    <w:link w:val="2"/>
    <w:rsid w:val="00022526"/>
    <w:rPr>
      <w:rFonts w:ascii="Times New Roman" w:eastAsia="宋体" w:hAnsi="Times New Roman" w:cs="Times New Roman"/>
      <w:b/>
      <w:bCs/>
      <w:kern w:val="0"/>
      <w:sz w:val="24"/>
      <w:lang w:eastAsia="en-US"/>
    </w:rPr>
  </w:style>
  <w:style w:type="character" w:customStyle="1" w:styleId="30">
    <w:name w:val="标题 3 字符"/>
    <w:basedOn w:val="a0"/>
    <w:link w:val="3"/>
    <w:rsid w:val="00022526"/>
    <w:rPr>
      <w:rFonts w:ascii="Times New Roman" w:eastAsia="宋体" w:hAnsi="Times New Roman" w:cs="Times New Roman"/>
      <w:b/>
      <w:kern w:val="0"/>
      <w:sz w:val="22"/>
      <w:lang w:eastAsia="en-US"/>
    </w:rPr>
  </w:style>
  <w:style w:type="character" w:customStyle="1" w:styleId="40">
    <w:name w:val="标题 4 字符"/>
    <w:basedOn w:val="a0"/>
    <w:link w:val="4"/>
    <w:rsid w:val="00022526"/>
    <w:rPr>
      <w:rFonts w:ascii="Times New Roman" w:eastAsia="宋体" w:hAnsi="Times New Roman" w:cs="Times New Roman"/>
      <w:b/>
      <w:bCs/>
      <w:kern w:val="0"/>
      <w:sz w:val="22"/>
      <w:szCs w:val="28"/>
      <w:lang w:eastAsia="en-US"/>
    </w:rPr>
  </w:style>
  <w:style w:type="character" w:customStyle="1" w:styleId="50">
    <w:name w:val="标题 5 字符"/>
    <w:basedOn w:val="a0"/>
    <w:link w:val="5"/>
    <w:rsid w:val="00022526"/>
    <w:rPr>
      <w:rFonts w:ascii="Times New Roman" w:eastAsia="宋体" w:hAnsi="Times New Roman" w:cs="Times New Roman"/>
      <w:b/>
      <w:bCs/>
      <w:i/>
      <w:iCs/>
      <w:kern w:val="0"/>
      <w:sz w:val="22"/>
      <w:szCs w:val="26"/>
      <w:lang w:eastAsia="en-US"/>
    </w:rPr>
  </w:style>
  <w:style w:type="character" w:customStyle="1" w:styleId="60">
    <w:name w:val="标题 6 字符"/>
    <w:basedOn w:val="a0"/>
    <w:link w:val="6"/>
    <w:rsid w:val="00022526"/>
    <w:rPr>
      <w:rFonts w:ascii="Times New Roman" w:eastAsia="宋体" w:hAnsi="Times New Roman" w:cs="Times New Roman"/>
      <w:b/>
      <w:bCs/>
      <w:kern w:val="0"/>
      <w:sz w:val="22"/>
      <w:lang w:eastAsia="en-US"/>
    </w:rPr>
  </w:style>
  <w:style w:type="character" w:customStyle="1" w:styleId="70">
    <w:name w:val="标题 7 字符"/>
    <w:basedOn w:val="a0"/>
    <w:link w:val="7"/>
    <w:rsid w:val="00022526"/>
    <w:rPr>
      <w:rFonts w:ascii="Times New Roman" w:eastAsia="宋体" w:hAnsi="Times New Roman" w:cs="Times New Roman"/>
      <w:kern w:val="0"/>
      <w:sz w:val="24"/>
      <w:szCs w:val="24"/>
      <w:lang w:eastAsia="en-US"/>
    </w:rPr>
  </w:style>
  <w:style w:type="character" w:customStyle="1" w:styleId="80">
    <w:name w:val="标题 8 字符"/>
    <w:basedOn w:val="a0"/>
    <w:link w:val="8"/>
    <w:rsid w:val="00022526"/>
    <w:rPr>
      <w:rFonts w:ascii="Times New Roman" w:eastAsia="宋体" w:hAnsi="Times New Roman" w:cs="Times New Roman"/>
      <w:i/>
      <w:iCs/>
      <w:kern w:val="0"/>
      <w:sz w:val="24"/>
      <w:szCs w:val="24"/>
      <w:lang w:eastAsia="en-US"/>
    </w:rPr>
  </w:style>
  <w:style w:type="character" w:customStyle="1" w:styleId="90">
    <w:name w:val="标题 9 字符"/>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rsid w:val="00022526"/>
    <w:rPr>
      <w:rFonts w:ascii="Times New Roman" w:eastAsia="宋体" w:hAnsi="Times New Roman" w:cs="Times New Roman"/>
      <w:kern w:val="0"/>
      <w:sz w:val="18"/>
      <w:szCs w:val="18"/>
      <w:lang w:eastAsia="en-US"/>
    </w:rPr>
  </w:style>
  <w:style w:type="paragraph" w:styleId="a5">
    <w:name w:val="List Paragraph"/>
    <w:aliases w:val="- Bullets,Lista1,?? ??,?????,????,목록 단락,リスト段落,列出段落1,中等深浅网格 1 - 着色 21,1st level - Bullet List Paragraph,Lettre d'introduction,Paragrafo elenco,Normal bullet 2,Bullet list,Numbered List,List Paragraph1,Task Body,列表段落1,¥ê¥¹¥È¶ÎÂä,ÁÐ³ö¶Î"/>
    <w:basedOn w:val="a"/>
    <w:link w:val="a6"/>
    <w:uiPriority w:val="99"/>
    <w:qFormat/>
    <w:rsid w:val="00022526"/>
    <w:pPr>
      <w:ind w:firstLineChars="200" w:firstLine="420"/>
    </w:pPr>
  </w:style>
  <w:style w:type="character" w:customStyle="1" w:styleId="a6">
    <w:name w:val="列表段落 字符"/>
    <w:aliases w:val="- Bullets 字符,Lista1 字符,?? ?? 字符,????? 字符,???? 字符,목록 단락 字符,リスト段落 字符,列出段落1 字符,中等深浅网格 1 - 着色 21 字符,1st level - Bullet List Paragraph 字符,Lettre d'introduction 字符,Paragrafo elenco 字符,Normal bullet 2 字符,Bullet list 字符,Numbered List 字符,Task Body 字符"/>
    <w:link w:val="a5"/>
    <w:uiPriority w:val="99"/>
    <w:qFormat/>
    <w:locked/>
    <w:rsid w:val="00022526"/>
    <w:rPr>
      <w:rFonts w:ascii="Times New Roman" w:eastAsia="宋体" w:hAnsi="Times New Roman" w:cs="Times New Roman"/>
      <w:kern w:val="0"/>
      <w:sz w:val="22"/>
      <w:lang w:eastAsia="en-US"/>
    </w:rPr>
  </w:style>
  <w:style w:type="paragraph" w:customStyle="1" w:styleId="B10">
    <w:name w:val="B1"/>
    <w:basedOn w:val="a7"/>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0"/>
    <w:locked/>
    <w:rsid w:val="00022526"/>
    <w:rPr>
      <w:rFonts w:ascii="Times New Roman" w:eastAsia="宋体" w:hAnsi="Times New Roman" w:cs="Times New Roman"/>
      <w:kern w:val="0"/>
      <w:sz w:val="20"/>
      <w:szCs w:val="20"/>
      <w:lang w:val="en-GB" w:eastAsia="en-US"/>
    </w:rPr>
  </w:style>
  <w:style w:type="paragraph" w:styleId="a7">
    <w:name w:val="List"/>
    <w:basedOn w:val="a"/>
    <w:uiPriority w:val="99"/>
    <w:semiHidden/>
    <w:unhideWhenUsed/>
    <w:rsid w:val="00022526"/>
    <w:pPr>
      <w:ind w:left="200" w:hangingChars="200" w:hanging="200"/>
      <w:contextualSpacing/>
    </w:pPr>
  </w:style>
  <w:style w:type="paragraph" w:styleId="a8">
    <w:name w:val="footer"/>
    <w:basedOn w:val="a"/>
    <w:link w:val="a9"/>
    <w:uiPriority w:val="99"/>
    <w:unhideWhenUsed/>
    <w:rsid w:val="005766B9"/>
    <w:pPr>
      <w:tabs>
        <w:tab w:val="center" w:pos="4153"/>
        <w:tab w:val="right" w:pos="8306"/>
      </w:tabs>
      <w:jc w:val="left"/>
    </w:pPr>
    <w:rPr>
      <w:sz w:val="18"/>
      <w:szCs w:val="18"/>
    </w:rPr>
  </w:style>
  <w:style w:type="character" w:customStyle="1" w:styleId="a9">
    <w:name w:val="页脚 字符"/>
    <w:basedOn w:val="a0"/>
    <w:link w:val="a8"/>
    <w:uiPriority w:val="99"/>
    <w:rsid w:val="005766B9"/>
    <w:rPr>
      <w:rFonts w:ascii="Times New Roman" w:eastAsia="宋体" w:hAnsi="Times New Roman" w:cs="Times New Roman"/>
      <w:kern w:val="0"/>
      <w:sz w:val="18"/>
      <w:szCs w:val="18"/>
      <w:lang w:eastAsia="en-US"/>
    </w:rPr>
  </w:style>
  <w:style w:type="paragraph" w:styleId="aa">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ab"/>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ab">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a"/>
    <w:qFormat/>
    <w:rsid w:val="00AA7BAE"/>
    <w:rPr>
      <w:rFonts w:ascii="Times New Roman" w:eastAsia="宋体" w:hAnsi="Times New Roman" w:cs="Times New Roman"/>
      <w:b/>
      <w:bCs/>
      <w:sz w:val="20"/>
      <w:szCs w:val="20"/>
      <w:lang w:val="en-GB" w:eastAsia="en-US"/>
    </w:rPr>
  </w:style>
  <w:style w:type="paragraph" w:customStyle="1" w:styleId="B2">
    <w:name w:val="B2"/>
    <w:basedOn w:val="21"/>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1">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d"/>
    <w:qFormat/>
    <w:rsid w:val="0072037E"/>
    <w:pPr>
      <w:autoSpaceDE/>
      <w:autoSpaceDN/>
      <w:adjustRightInd/>
      <w:snapToGrid/>
    </w:pPr>
    <w:rPr>
      <w:rFonts w:eastAsia="MS Mincho"/>
      <w:sz w:val="20"/>
      <w:szCs w:val="24"/>
    </w:rPr>
  </w:style>
  <w:style w:type="character" w:customStyle="1" w:styleId="Char">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c"/>
    <w:qFormat/>
    <w:rsid w:val="0072037E"/>
    <w:rPr>
      <w:rFonts w:ascii="Times New Roman" w:eastAsia="MS Mincho" w:hAnsi="Times New Roman" w:cs="Times New Roman"/>
      <w:kern w:val="0"/>
      <w:sz w:val="20"/>
      <w:szCs w:val="24"/>
      <w:lang w:eastAsia="en-US"/>
    </w:rPr>
  </w:style>
  <w:style w:type="character" w:customStyle="1" w:styleId="Char1">
    <w:name w:val="列出段落 Char1"/>
    <w:uiPriority w:val="34"/>
    <w:qFormat/>
    <w:locked/>
    <w:rsid w:val="000E0A4F"/>
    <w:rPr>
      <w:rFonts w:ascii="Calibri" w:hAnsi="Calibri" w:cs="Calibri"/>
      <w:sz w:val="22"/>
      <w:szCs w:val="22"/>
    </w:rPr>
  </w:style>
  <w:style w:type="table" w:styleId="ae">
    <w:name w:val="Table Grid"/>
    <w:basedOn w:val="a1"/>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f">
    <w:name w:val="Balloon Text"/>
    <w:basedOn w:val="a"/>
    <w:link w:val="af0"/>
    <w:uiPriority w:val="99"/>
    <w:semiHidden/>
    <w:unhideWhenUsed/>
    <w:rsid w:val="00E2018D"/>
    <w:pPr>
      <w:spacing w:after="0"/>
    </w:pPr>
    <w:rPr>
      <w:sz w:val="18"/>
      <w:szCs w:val="18"/>
    </w:rPr>
  </w:style>
  <w:style w:type="character" w:customStyle="1" w:styleId="af0">
    <w:name w:val="批注框文本 字符"/>
    <w:basedOn w:val="a0"/>
    <w:link w:val="af"/>
    <w:uiPriority w:val="99"/>
    <w:semiHidden/>
    <w:rsid w:val="00E2018D"/>
    <w:rPr>
      <w:rFonts w:ascii="Times New Roman" w:eastAsia="宋体" w:hAnsi="Times New Roman" w:cs="Times New Roman"/>
      <w:kern w:val="0"/>
      <w:sz w:val="18"/>
      <w:szCs w:val="18"/>
      <w:lang w:eastAsia="en-US"/>
    </w:rPr>
  </w:style>
  <w:style w:type="character" w:styleId="af1">
    <w:name w:val="annotation reference"/>
    <w:basedOn w:val="a0"/>
    <w:uiPriority w:val="99"/>
    <w:semiHidden/>
    <w:unhideWhenUsed/>
    <w:rsid w:val="00F60C15"/>
    <w:rPr>
      <w:sz w:val="21"/>
      <w:szCs w:val="21"/>
    </w:rPr>
  </w:style>
  <w:style w:type="paragraph" w:styleId="af2">
    <w:name w:val="annotation text"/>
    <w:basedOn w:val="a"/>
    <w:link w:val="af3"/>
    <w:uiPriority w:val="99"/>
    <w:semiHidden/>
    <w:unhideWhenUsed/>
    <w:rsid w:val="00F60C15"/>
    <w:pPr>
      <w:jc w:val="left"/>
    </w:pPr>
  </w:style>
  <w:style w:type="character" w:customStyle="1" w:styleId="af3">
    <w:name w:val="批注文字 字符"/>
    <w:basedOn w:val="a0"/>
    <w:link w:val="af2"/>
    <w:uiPriority w:val="99"/>
    <w:semiHidden/>
    <w:rsid w:val="00F60C15"/>
    <w:rPr>
      <w:rFonts w:ascii="Times New Roman" w:eastAsia="宋体" w:hAnsi="Times New Roman" w:cs="Times New Roman"/>
      <w:kern w:val="0"/>
      <w:sz w:val="22"/>
      <w:lang w:eastAsia="en-US"/>
    </w:rPr>
  </w:style>
  <w:style w:type="paragraph" w:styleId="af4">
    <w:name w:val="annotation subject"/>
    <w:basedOn w:val="af2"/>
    <w:next w:val="af2"/>
    <w:link w:val="af5"/>
    <w:uiPriority w:val="99"/>
    <w:semiHidden/>
    <w:unhideWhenUsed/>
    <w:rsid w:val="00F60C15"/>
    <w:rPr>
      <w:b/>
      <w:bCs/>
    </w:rPr>
  </w:style>
  <w:style w:type="character" w:customStyle="1" w:styleId="af5">
    <w:name w:val="批注主题 字符"/>
    <w:basedOn w:val="af3"/>
    <w:link w:val="af4"/>
    <w:uiPriority w:val="99"/>
    <w:semiHidden/>
    <w:rsid w:val="00F60C15"/>
    <w:rPr>
      <w:rFonts w:ascii="Times New Roman" w:eastAsia="宋体" w:hAnsi="Times New Roman" w:cs="Times New Roman"/>
      <w:b/>
      <w:bCs/>
      <w:kern w:val="0"/>
      <w:sz w:val="22"/>
      <w:lang w:eastAsia="en-US"/>
    </w:rPr>
  </w:style>
  <w:style w:type="paragraph" w:styleId="af6">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c"/>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7">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paragraph" w:customStyle="1" w:styleId="TAL">
    <w:name w:val="TAL"/>
    <w:basedOn w:val="a"/>
    <w:link w:val="TALCar"/>
    <w:qFormat/>
    <w:rsid w:val="00C3497F"/>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3497F"/>
    <w:rPr>
      <w:rFonts w:ascii="Arial" w:eastAsia="Times New Roman" w:hAnsi="Arial" w:cs="Times New Roman"/>
      <w:kern w:val="0"/>
      <w:sz w:val="18"/>
      <w:szCs w:val="20"/>
      <w:lang w:val="en-GB" w:eastAsia="ja-JP"/>
    </w:rPr>
  </w:style>
  <w:style w:type="paragraph" w:customStyle="1" w:styleId="B1">
    <w:name w:val="B1+"/>
    <w:basedOn w:val="a"/>
    <w:rsid w:val="009D6943"/>
    <w:pPr>
      <w:numPr>
        <w:numId w:val="31"/>
      </w:numPr>
      <w:overflowPunct w:val="0"/>
      <w:snapToGrid/>
      <w:spacing w:after="180"/>
      <w:jc w:val="left"/>
    </w:pPr>
    <w:rPr>
      <w:rFonts w:eastAsia="Times New Roman"/>
      <w:sz w:val="20"/>
      <w:szCs w:val="20"/>
      <w:lang w:val="en-GB"/>
    </w:rPr>
  </w:style>
  <w:style w:type="character" w:customStyle="1" w:styleId="TACChar">
    <w:name w:val="TAC Char"/>
    <w:basedOn w:val="a0"/>
    <w:link w:val="TAC"/>
    <w:locked/>
    <w:rsid w:val="008A4BF7"/>
    <w:rPr>
      <w:rFonts w:ascii="Arial" w:hAnsi="Arial" w:cs="Arial"/>
      <w:lang w:eastAsia="en-GB"/>
    </w:rPr>
  </w:style>
  <w:style w:type="paragraph" w:customStyle="1" w:styleId="TAC">
    <w:name w:val="TAC"/>
    <w:basedOn w:val="a"/>
    <w:link w:val="TACChar"/>
    <w:rsid w:val="008A4BF7"/>
    <w:pPr>
      <w:keepNext/>
      <w:overflowPunct w:val="0"/>
      <w:adjustRightInd/>
      <w:snapToGrid/>
      <w:spacing w:after="0"/>
      <w:jc w:val="center"/>
    </w:pPr>
    <w:rPr>
      <w:rFonts w:ascii="Arial" w:eastAsiaTheme="minorEastAsia" w:hAnsi="Arial" w:cs="Arial"/>
      <w:kern w:val="2"/>
      <w:sz w:val="21"/>
      <w:lang w:eastAsia="en-GB"/>
    </w:rPr>
  </w:style>
  <w:style w:type="character" w:customStyle="1" w:styleId="THChar">
    <w:name w:val="TH Char"/>
    <w:basedOn w:val="a0"/>
    <w:link w:val="TH"/>
    <w:locked/>
    <w:rsid w:val="008A4BF7"/>
    <w:rPr>
      <w:rFonts w:ascii="Arial" w:hAnsi="Arial" w:cs="Arial"/>
      <w:b/>
      <w:bCs/>
      <w:lang w:eastAsia="en-GB"/>
    </w:rPr>
  </w:style>
  <w:style w:type="paragraph" w:customStyle="1" w:styleId="TH">
    <w:name w:val="TH"/>
    <w:basedOn w:val="a"/>
    <w:link w:val="THChar"/>
    <w:rsid w:val="008A4BF7"/>
    <w:pPr>
      <w:keepNext/>
      <w:overflowPunct w:val="0"/>
      <w:adjustRightInd/>
      <w:snapToGrid/>
      <w:spacing w:before="60" w:after="180"/>
      <w:jc w:val="center"/>
    </w:pPr>
    <w:rPr>
      <w:rFonts w:ascii="Arial" w:eastAsiaTheme="minorEastAsia" w:hAnsi="Arial" w:cs="Arial"/>
      <w:b/>
      <w:bCs/>
      <w:kern w:val="2"/>
      <w:sz w:val="21"/>
      <w:lang w:eastAsia="en-GB"/>
    </w:rPr>
  </w:style>
  <w:style w:type="character" w:customStyle="1" w:styleId="TANChar">
    <w:name w:val="TAN Char"/>
    <w:basedOn w:val="a0"/>
    <w:link w:val="TAN"/>
    <w:locked/>
    <w:rsid w:val="008A4BF7"/>
    <w:rPr>
      <w:rFonts w:ascii="Arial" w:hAnsi="Arial" w:cs="Arial"/>
      <w:lang w:eastAsia="en-GB"/>
    </w:rPr>
  </w:style>
  <w:style w:type="paragraph" w:customStyle="1" w:styleId="TAN">
    <w:name w:val="TAN"/>
    <w:basedOn w:val="a"/>
    <w:link w:val="TANChar"/>
    <w:rsid w:val="008A4BF7"/>
    <w:pPr>
      <w:keepNext/>
      <w:overflowPunct w:val="0"/>
      <w:adjustRightInd/>
      <w:snapToGrid/>
      <w:spacing w:after="0"/>
      <w:ind w:left="851" w:hanging="851"/>
      <w:jc w:val="left"/>
    </w:pPr>
    <w:rPr>
      <w:rFonts w:ascii="Arial" w:eastAsiaTheme="minorEastAsia" w:hAnsi="Arial" w:cs="Arial"/>
      <w:kern w:val="2"/>
      <w:sz w:val="21"/>
      <w:lang w:eastAsia="en-GB"/>
    </w:rPr>
  </w:style>
  <w:style w:type="character" w:customStyle="1" w:styleId="TAHCar">
    <w:name w:val="TAH Car"/>
    <w:basedOn w:val="a0"/>
    <w:link w:val="TAH"/>
    <w:locked/>
    <w:rsid w:val="008A4BF7"/>
    <w:rPr>
      <w:rFonts w:ascii="Arial" w:hAnsi="Arial" w:cs="Arial"/>
      <w:b/>
      <w:bCs/>
      <w:lang w:eastAsia="en-GB"/>
    </w:rPr>
  </w:style>
  <w:style w:type="paragraph" w:customStyle="1" w:styleId="TAH">
    <w:name w:val="TAH"/>
    <w:basedOn w:val="a"/>
    <w:link w:val="TAHCar"/>
    <w:rsid w:val="008A4BF7"/>
    <w:pPr>
      <w:keepNext/>
      <w:overflowPunct w:val="0"/>
      <w:adjustRightInd/>
      <w:snapToGrid/>
      <w:spacing w:after="0"/>
      <w:jc w:val="center"/>
    </w:pPr>
    <w:rPr>
      <w:rFonts w:ascii="Arial" w:eastAsiaTheme="minorEastAsia" w:hAnsi="Arial" w:cs="Arial"/>
      <w:b/>
      <w:bCs/>
      <w:kern w:val="2"/>
      <w:sz w:val="21"/>
      <w:lang w:eastAsia="en-GB"/>
    </w:rPr>
  </w:style>
  <w:style w:type="character" w:customStyle="1" w:styleId="af8">
    <w:name w:val="清單段落 字元"/>
    <w:qFormat/>
    <w:rsid w:val="007C6436"/>
    <w:rPr>
      <w:rFonts w:ascii="Times New Roman" w:eastAsia="Times New Roman" w:hAnsi="Times New Roman" w:cs="Times New Roman"/>
      <w:sz w:val="24"/>
      <w:szCs w:val="24"/>
    </w:rPr>
  </w:style>
  <w:style w:type="paragraph" w:styleId="af9">
    <w:name w:val="Revision"/>
    <w:hidden/>
    <w:uiPriority w:val="99"/>
    <w:semiHidden/>
    <w:rsid w:val="0083773B"/>
    <w:rPr>
      <w:rFonts w:ascii="Times New Roman" w:eastAsia="宋体"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225264487">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767405">
      <w:bodyDiv w:val="1"/>
      <w:marLeft w:val="0"/>
      <w:marRight w:val="0"/>
      <w:marTop w:val="0"/>
      <w:marBottom w:val="0"/>
      <w:divBdr>
        <w:top w:val="none" w:sz="0" w:space="0" w:color="auto"/>
        <w:left w:val="none" w:sz="0" w:space="0" w:color="auto"/>
        <w:bottom w:val="none" w:sz="0" w:space="0" w:color="auto"/>
        <w:right w:val="none" w:sz="0" w:space="0" w:color="auto"/>
      </w:divBdr>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867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8374CA-773B-4005-8FDC-008E5F80C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952</Words>
  <Characters>5429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Shupeng Li</cp:lastModifiedBy>
  <cp:revision>2</cp:revision>
  <dcterms:created xsi:type="dcterms:W3CDTF">2024-11-08T07:03:00Z</dcterms:created>
  <dcterms:modified xsi:type="dcterms:W3CDTF">2024-11-08T07:03:00Z</dcterms:modified>
</cp:coreProperties>
</file>